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120A" w:rsidRDefault="004B515D" w:rsidP="00F5120A">
      <w:pPr>
        <w:rPr>
          <w:b/>
        </w:rPr>
      </w:pPr>
      <w:r w:rsidRPr="00F5120A">
        <w:rPr>
          <w:b/>
          <w:noProof/>
          <w:lang w:val="es-ES" w:eastAsia="es-ES"/>
        </w:rPr>
        <w:drawing>
          <wp:inline distT="0" distB="0" distL="0" distR="0">
            <wp:extent cx="2247900" cy="10896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0" cy="1089660"/>
                    </a:xfrm>
                    <a:prstGeom prst="rect">
                      <a:avLst/>
                    </a:prstGeom>
                    <a:noFill/>
                    <a:ln>
                      <a:noFill/>
                    </a:ln>
                  </pic:spPr>
                </pic:pic>
              </a:graphicData>
            </a:graphic>
          </wp:inline>
        </w:drawing>
      </w:r>
    </w:p>
    <w:p w:rsidR="00F5120A" w:rsidRPr="00FE45D9" w:rsidRDefault="00F5120A" w:rsidP="00F5120A">
      <w:pPr>
        <w:rPr>
          <w:b/>
          <w:color w:val="913533"/>
        </w:rPr>
      </w:pPr>
      <w:r w:rsidRPr="00FE45D9">
        <w:rPr>
          <w:b/>
          <w:bCs/>
          <w:color w:val="913533"/>
          <w:sz w:val="28"/>
          <w:szCs w:val="28"/>
          <w:lang w:val="es-ES" w:eastAsia="es-ES"/>
        </w:rPr>
        <w:t>Asociación Española de Historia Económica</w:t>
      </w:r>
    </w:p>
    <w:p w:rsidR="00F5120A" w:rsidRDefault="00F5120A" w:rsidP="00F5120A">
      <w:pPr>
        <w:rPr>
          <w:b/>
        </w:rPr>
      </w:pPr>
    </w:p>
    <w:p w:rsidR="00F5120A" w:rsidRDefault="00F5120A" w:rsidP="00F5120A">
      <w:pPr>
        <w:rPr>
          <w:b/>
        </w:rPr>
      </w:pPr>
    </w:p>
    <w:p w:rsidR="00F5120A" w:rsidRDefault="00F5120A" w:rsidP="00F5120A">
      <w:pPr>
        <w:rPr>
          <w:b/>
        </w:rPr>
      </w:pPr>
    </w:p>
    <w:p w:rsidR="00F5120A" w:rsidRPr="00BC68F0" w:rsidRDefault="00F5120A" w:rsidP="00F5120A">
      <w:pPr>
        <w:rPr>
          <w:b/>
        </w:rPr>
      </w:pPr>
      <w:r>
        <w:rPr>
          <w:b/>
        </w:rPr>
        <w:t>DATOS SOBRE</w:t>
      </w:r>
      <w:r w:rsidRPr="00BC68F0">
        <w:rPr>
          <w:b/>
        </w:rPr>
        <w:t xml:space="preserve"> </w:t>
      </w:r>
      <w:r>
        <w:rPr>
          <w:b/>
        </w:rPr>
        <w:t>TESIS DOCTORALES</w:t>
      </w:r>
    </w:p>
    <w:p w:rsidR="00F5120A" w:rsidRDefault="00F5120A" w:rsidP="00F5120A"/>
    <w:p w:rsidR="00F5120A" w:rsidRDefault="00F5120A" w:rsidP="00F5120A">
      <w:pPr>
        <w:pBdr>
          <w:top w:val="single" w:sz="4" w:space="1" w:color="auto"/>
          <w:left w:val="single" w:sz="4" w:space="4" w:color="auto"/>
          <w:bottom w:val="single" w:sz="4" w:space="1" w:color="auto"/>
          <w:right w:val="single" w:sz="4" w:space="4" w:color="auto"/>
        </w:pBdr>
      </w:pPr>
      <w:r>
        <w:rPr>
          <w:b/>
        </w:rPr>
        <w:t>Autor</w:t>
      </w:r>
      <w:r>
        <w:t xml:space="preserve">: </w:t>
      </w:r>
      <w:r w:rsidR="006F7801">
        <w:t>Wang</w:t>
      </w:r>
      <w:r w:rsidR="00A0729A">
        <w:t xml:space="preserve">, </w:t>
      </w:r>
      <w:r w:rsidR="00A0729A">
        <w:t>Songlin</w:t>
      </w:r>
    </w:p>
    <w:p w:rsidR="000069B4" w:rsidRDefault="000069B4" w:rsidP="00F5120A">
      <w:pPr>
        <w:pBdr>
          <w:top w:val="single" w:sz="4" w:space="1" w:color="auto"/>
          <w:left w:val="single" w:sz="4" w:space="4" w:color="auto"/>
          <w:bottom w:val="single" w:sz="4" w:space="1" w:color="auto"/>
          <w:right w:val="single" w:sz="4" w:space="4" w:color="auto"/>
        </w:pBdr>
        <w:rPr>
          <w:b/>
        </w:rPr>
      </w:pPr>
    </w:p>
    <w:p w:rsidR="00F5120A" w:rsidRDefault="00F5120A" w:rsidP="00F5120A">
      <w:pPr>
        <w:pBdr>
          <w:top w:val="single" w:sz="4" w:space="1" w:color="auto"/>
          <w:left w:val="single" w:sz="4" w:space="4" w:color="auto"/>
          <w:bottom w:val="single" w:sz="4" w:space="1" w:color="auto"/>
          <w:right w:val="single" w:sz="4" w:space="4" w:color="auto"/>
        </w:pBdr>
      </w:pPr>
      <w:r>
        <w:rPr>
          <w:b/>
        </w:rPr>
        <w:t>Filiación (</w:t>
      </w:r>
      <w:r w:rsidRPr="00924C6F">
        <w:rPr>
          <w:b/>
        </w:rPr>
        <w:t>Universidad</w:t>
      </w:r>
      <w:r>
        <w:rPr>
          <w:b/>
        </w:rPr>
        <w:t>/centro de investigación)</w:t>
      </w:r>
      <w:r>
        <w:t xml:space="preserve">: </w:t>
      </w:r>
      <w:proofErr w:type="spellStart"/>
      <w:r w:rsidR="006F7801">
        <w:t>U</w:t>
      </w:r>
      <w:r w:rsidR="00311640">
        <w:t>niversitat</w:t>
      </w:r>
      <w:proofErr w:type="spellEnd"/>
      <w:r w:rsidR="00311640">
        <w:t xml:space="preserve"> de Barcelona</w:t>
      </w:r>
      <w:r w:rsidR="0019036E">
        <w:t>, Facultad de Economía y Empresa</w:t>
      </w:r>
    </w:p>
    <w:p w:rsidR="000069B4" w:rsidRDefault="000069B4" w:rsidP="00F5120A">
      <w:pPr>
        <w:pBdr>
          <w:top w:val="single" w:sz="4" w:space="1" w:color="auto"/>
          <w:left w:val="single" w:sz="4" w:space="4" w:color="auto"/>
          <w:bottom w:val="single" w:sz="4" w:space="1" w:color="auto"/>
          <w:right w:val="single" w:sz="4" w:space="4" w:color="auto"/>
        </w:pBdr>
      </w:pPr>
    </w:p>
    <w:p w:rsidR="00F5120A" w:rsidRDefault="00F5120A" w:rsidP="00F5120A">
      <w:pPr>
        <w:pBdr>
          <w:top w:val="single" w:sz="4" w:space="1" w:color="auto"/>
          <w:left w:val="single" w:sz="4" w:space="4" w:color="auto"/>
          <w:bottom w:val="single" w:sz="4" w:space="1" w:color="auto"/>
          <w:right w:val="single" w:sz="4" w:space="4" w:color="auto"/>
        </w:pBdr>
        <w:rPr>
          <w:b/>
        </w:rPr>
      </w:pPr>
      <w:r>
        <w:rPr>
          <w:b/>
        </w:rPr>
        <w:t>e</w:t>
      </w:r>
      <w:r w:rsidRPr="007A5030">
        <w:rPr>
          <w:b/>
        </w:rPr>
        <w:t>-contact</w:t>
      </w:r>
      <w:r w:rsidR="00A83235">
        <w:rPr>
          <w:b/>
        </w:rPr>
        <w:t>o</w:t>
      </w:r>
      <w:r>
        <w:t xml:space="preserve">: </w:t>
      </w:r>
      <w:hyperlink r:id="rId5" w:history="1">
        <w:r w:rsidR="00311640" w:rsidRPr="00507161">
          <w:rPr>
            <w:rStyle w:val="Hyperlink"/>
          </w:rPr>
          <w:t>songlinwang1998@gmail.com</w:t>
        </w:r>
      </w:hyperlink>
      <w:r w:rsidR="00311640">
        <w:t xml:space="preserve"> </w:t>
      </w:r>
    </w:p>
    <w:p w:rsidR="000069B4" w:rsidRDefault="000069B4" w:rsidP="00F5120A">
      <w:pPr>
        <w:pBdr>
          <w:top w:val="single" w:sz="4" w:space="1" w:color="auto"/>
          <w:left w:val="single" w:sz="4" w:space="4" w:color="auto"/>
          <w:bottom w:val="single" w:sz="4" w:space="1" w:color="auto"/>
          <w:right w:val="single" w:sz="4" w:space="4" w:color="auto"/>
        </w:pBdr>
      </w:pPr>
    </w:p>
    <w:p w:rsidR="00BC562E" w:rsidRDefault="00A83235" w:rsidP="00F5120A">
      <w:pPr>
        <w:pBdr>
          <w:top w:val="single" w:sz="4" w:space="1" w:color="auto"/>
          <w:left w:val="single" w:sz="4" w:space="4" w:color="auto"/>
          <w:bottom w:val="single" w:sz="4" w:space="1" w:color="auto"/>
          <w:right w:val="single" w:sz="4" w:space="4" w:color="auto"/>
        </w:pBdr>
        <w:rPr>
          <w:b/>
        </w:rPr>
      </w:pPr>
      <w:r>
        <w:rPr>
          <w:b/>
        </w:rPr>
        <w:t>Programa de Máster:</w:t>
      </w:r>
      <w:r w:rsidR="00BC562E">
        <w:rPr>
          <w:b/>
        </w:rPr>
        <w:t xml:space="preserve"> </w:t>
      </w:r>
      <w:r w:rsidR="00311640" w:rsidRPr="00311640">
        <w:rPr>
          <w:bCs/>
        </w:rPr>
        <w:t>Historia Económica</w:t>
      </w:r>
      <w:r w:rsidR="006C1AAF">
        <w:rPr>
          <w:bCs/>
        </w:rPr>
        <w:t xml:space="preserve"> (</w:t>
      </w:r>
      <w:proofErr w:type="spellStart"/>
      <w:r w:rsidR="006C1AAF">
        <w:t>Universitat</w:t>
      </w:r>
      <w:proofErr w:type="spellEnd"/>
      <w:r w:rsidR="006C1AAF">
        <w:t xml:space="preserve"> de Barcelona</w:t>
      </w:r>
      <w:r w:rsidR="006C1AAF">
        <w:t xml:space="preserve">, </w:t>
      </w:r>
      <w:proofErr w:type="spellStart"/>
      <w:r w:rsidR="006C1AAF">
        <w:t>Universitat</w:t>
      </w:r>
      <w:proofErr w:type="spellEnd"/>
      <w:r w:rsidR="006C1AAF">
        <w:t xml:space="preserve"> </w:t>
      </w:r>
      <w:proofErr w:type="spellStart"/>
      <w:r w:rsidR="006C1AAF">
        <w:t>Autònoma</w:t>
      </w:r>
      <w:proofErr w:type="spellEnd"/>
      <w:r w:rsidR="006C1AAF">
        <w:t xml:space="preserve"> </w:t>
      </w:r>
      <w:r w:rsidR="006C1AAF">
        <w:t>de Barcelona</w:t>
      </w:r>
      <w:r w:rsidR="006C1AAF">
        <w:t xml:space="preserve">, </w:t>
      </w:r>
      <w:r w:rsidR="006C1AAF" w:rsidRPr="00311640">
        <w:t>Universidad de Zaragoza</w:t>
      </w:r>
      <w:r w:rsidR="006C1AAF">
        <w:rPr>
          <w:bCs/>
        </w:rPr>
        <w:t>)</w:t>
      </w:r>
    </w:p>
    <w:p w:rsidR="000069B4" w:rsidRDefault="000069B4" w:rsidP="00F5120A">
      <w:pPr>
        <w:pBdr>
          <w:top w:val="single" w:sz="4" w:space="1" w:color="auto"/>
          <w:left w:val="single" w:sz="4" w:space="4" w:color="auto"/>
          <w:bottom w:val="single" w:sz="4" w:space="1" w:color="auto"/>
          <w:right w:val="single" w:sz="4" w:space="4" w:color="auto"/>
        </w:pBdr>
      </w:pPr>
    </w:p>
    <w:p w:rsidR="00A83235" w:rsidRDefault="00A83235" w:rsidP="00F5120A">
      <w:pPr>
        <w:pBdr>
          <w:top w:val="single" w:sz="4" w:space="1" w:color="auto"/>
          <w:left w:val="single" w:sz="4" w:space="4" w:color="auto"/>
          <w:bottom w:val="single" w:sz="4" w:space="1" w:color="auto"/>
          <w:right w:val="single" w:sz="4" w:space="4" w:color="auto"/>
        </w:pBdr>
        <w:rPr>
          <w:b/>
        </w:rPr>
      </w:pPr>
      <w:r>
        <w:rPr>
          <w:b/>
        </w:rPr>
        <w:t>Programa de Doctorado/Estudios de Doctorado:</w:t>
      </w:r>
      <w:r w:rsidR="00311640">
        <w:rPr>
          <w:b/>
        </w:rPr>
        <w:t xml:space="preserve"> </w:t>
      </w:r>
      <w:r w:rsidR="006C1AAF">
        <w:rPr>
          <w:bCs/>
        </w:rPr>
        <w:t>P</w:t>
      </w:r>
      <w:r w:rsidR="006C1AAF" w:rsidRPr="006C1AAF">
        <w:rPr>
          <w:bCs/>
        </w:rPr>
        <w:t>rograma interuniversitario de doctorado en Historia Económica</w:t>
      </w:r>
      <w:r w:rsidR="006C1AAF">
        <w:rPr>
          <w:bCs/>
        </w:rPr>
        <w:t xml:space="preserve"> (</w:t>
      </w:r>
      <w:proofErr w:type="spellStart"/>
      <w:r w:rsidR="006C1AAF">
        <w:t>Universitat</w:t>
      </w:r>
      <w:proofErr w:type="spellEnd"/>
      <w:r w:rsidR="006C1AAF">
        <w:t xml:space="preserve"> de Barcelona</w:t>
      </w:r>
      <w:r w:rsidR="006C1AAF">
        <w:t xml:space="preserve">, </w:t>
      </w:r>
      <w:r w:rsidR="006C1AAF" w:rsidRPr="006C1AAF">
        <w:t>Universidad Carlos III de Madrid</w:t>
      </w:r>
      <w:r w:rsidR="006C1AAF">
        <w:t xml:space="preserve">, </w:t>
      </w:r>
      <w:proofErr w:type="spellStart"/>
      <w:r w:rsidR="006C1AAF" w:rsidRPr="006C1AAF">
        <w:t>Universitat</w:t>
      </w:r>
      <w:proofErr w:type="spellEnd"/>
      <w:r w:rsidR="006C1AAF" w:rsidRPr="006C1AAF">
        <w:t xml:space="preserve"> de València</w:t>
      </w:r>
      <w:r w:rsidR="006C1AAF">
        <w:rPr>
          <w:bCs/>
        </w:rPr>
        <w:t>)</w:t>
      </w:r>
    </w:p>
    <w:p w:rsidR="000069B4" w:rsidRDefault="000069B4" w:rsidP="00A83235">
      <w:pPr>
        <w:pBdr>
          <w:top w:val="single" w:sz="4" w:space="1" w:color="auto"/>
          <w:left w:val="single" w:sz="4" w:space="4" w:color="auto"/>
          <w:bottom w:val="single" w:sz="4" w:space="1" w:color="auto"/>
          <w:right w:val="single" w:sz="4" w:space="4" w:color="auto"/>
        </w:pBdr>
      </w:pPr>
    </w:p>
    <w:p w:rsidR="00A83235" w:rsidRPr="00311640" w:rsidRDefault="00BC562E" w:rsidP="00A83235">
      <w:pPr>
        <w:pBdr>
          <w:top w:val="single" w:sz="4" w:space="1" w:color="auto"/>
          <w:left w:val="single" w:sz="4" w:space="4" w:color="auto"/>
          <w:bottom w:val="single" w:sz="4" w:space="1" w:color="auto"/>
          <w:right w:val="single" w:sz="4" w:space="4" w:color="auto"/>
        </w:pBdr>
        <w:rPr>
          <w:bCs/>
          <w:i/>
          <w:iCs/>
          <w:lang w:val="en-US"/>
        </w:rPr>
      </w:pPr>
      <w:proofErr w:type="spellStart"/>
      <w:r w:rsidRPr="00311640">
        <w:rPr>
          <w:b/>
          <w:lang w:val="en-US"/>
        </w:rPr>
        <w:t>Título</w:t>
      </w:r>
      <w:proofErr w:type="spellEnd"/>
      <w:r w:rsidR="00A83235" w:rsidRPr="00311640">
        <w:rPr>
          <w:b/>
          <w:lang w:val="en-US"/>
        </w:rPr>
        <w:t xml:space="preserve"> de la Tesis:</w:t>
      </w:r>
      <w:r w:rsidR="00311640" w:rsidRPr="00311640">
        <w:rPr>
          <w:b/>
          <w:lang w:val="en-US"/>
        </w:rPr>
        <w:t xml:space="preserve"> </w:t>
      </w:r>
      <w:r w:rsidR="00311640" w:rsidRPr="00311640">
        <w:rPr>
          <w:bCs/>
          <w:i/>
          <w:iCs/>
          <w:lang w:val="en-US"/>
        </w:rPr>
        <w:t>Asia and Latin America in Globalization: information capacity, transpacific trade, and smuggling</w:t>
      </w:r>
    </w:p>
    <w:p w:rsidR="000069B4" w:rsidRPr="00311640" w:rsidRDefault="000069B4" w:rsidP="00A83235">
      <w:pPr>
        <w:pBdr>
          <w:top w:val="single" w:sz="4" w:space="1" w:color="auto"/>
          <w:left w:val="single" w:sz="4" w:space="4" w:color="auto"/>
          <w:bottom w:val="single" w:sz="4" w:space="1" w:color="auto"/>
          <w:right w:val="single" w:sz="4" w:space="4" w:color="auto"/>
        </w:pBdr>
        <w:rPr>
          <w:lang w:val="en-US"/>
        </w:rPr>
      </w:pPr>
    </w:p>
    <w:p w:rsidR="00BC562E" w:rsidRPr="00A0729A" w:rsidRDefault="0006109F" w:rsidP="00311640">
      <w:pPr>
        <w:pBdr>
          <w:top w:val="single" w:sz="4" w:space="1" w:color="auto"/>
          <w:left w:val="single" w:sz="4" w:space="4" w:color="auto"/>
          <w:bottom w:val="single" w:sz="4" w:space="1" w:color="auto"/>
          <w:right w:val="single" w:sz="4" w:space="4" w:color="auto"/>
        </w:pBdr>
        <w:rPr>
          <w:b/>
          <w:lang w:val="es-ES"/>
        </w:rPr>
      </w:pPr>
      <w:r w:rsidRPr="00A0729A">
        <w:rPr>
          <w:b/>
          <w:lang w:val="es-ES"/>
        </w:rPr>
        <w:t>Dirección:</w:t>
      </w:r>
      <w:r w:rsidR="00BC562E" w:rsidRPr="00A0729A">
        <w:rPr>
          <w:b/>
          <w:lang w:val="es-ES"/>
        </w:rPr>
        <w:t xml:space="preserve"> </w:t>
      </w:r>
      <w:r w:rsidR="00A0729A" w:rsidRPr="00311640">
        <w:t>Dra. Anna Carreras Marín, Dr. José A</w:t>
      </w:r>
      <w:r w:rsidR="00A0729A">
        <w:t>lejandro</w:t>
      </w:r>
      <w:r w:rsidR="00A0729A" w:rsidRPr="00311640">
        <w:t xml:space="preserve"> </w:t>
      </w:r>
      <w:proofErr w:type="spellStart"/>
      <w:r w:rsidR="00A0729A" w:rsidRPr="00311640">
        <w:t>Peres</w:t>
      </w:r>
      <w:proofErr w:type="spellEnd"/>
      <w:r w:rsidR="00A0729A" w:rsidRPr="00311640">
        <w:t xml:space="preserve"> </w:t>
      </w:r>
      <w:proofErr w:type="spellStart"/>
      <w:r w:rsidR="00A0729A" w:rsidRPr="00311640">
        <w:t>Cajías</w:t>
      </w:r>
      <w:proofErr w:type="spellEnd"/>
    </w:p>
    <w:p w:rsidR="000069B4" w:rsidRPr="00A0729A" w:rsidRDefault="000069B4" w:rsidP="00F5120A">
      <w:pPr>
        <w:pBdr>
          <w:top w:val="single" w:sz="4" w:space="1" w:color="auto"/>
          <w:left w:val="single" w:sz="4" w:space="4" w:color="auto"/>
          <w:bottom w:val="single" w:sz="4" w:space="1" w:color="auto"/>
          <w:right w:val="single" w:sz="4" w:space="4" w:color="auto"/>
        </w:pBdr>
        <w:rPr>
          <w:lang w:val="es-ES"/>
        </w:rPr>
      </w:pPr>
    </w:p>
    <w:p w:rsidR="00A83235" w:rsidRDefault="00A83235" w:rsidP="00F5120A">
      <w:pPr>
        <w:pBdr>
          <w:top w:val="single" w:sz="4" w:space="1" w:color="auto"/>
          <w:left w:val="single" w:sz="4" w:space="4" w:color="auto"/>
          <w:bottom w:val="single" w:sz="4" w:space="1" w:color="auto"/>
          <w:right w:val="single" w:sz="4" w:space="4" w:color="auto"/>
        </w:pBdr>
        <w:rPr>
          <w:b/>
        </w:rPr>
      </w:pPr>
      <w:r>
        <w:rPr>
          <w:b/>
        </w:rPr>
        <w:t>Idioma:</w:t>
      </w:r>
      <w:r w:rsidR="00311640">
        <w:rPr>
          <w:b/>
        </w:rPr>
        <w:t xml:space="preserve"> </w:t>
      </w:r>
      <w:proofErr w:type="gramStart"/>
      <w:r w:rsidR="00311640" w:rsidRPr="00311640">
        <w:rPr>
          <w:bCs/>
        </w:rPr>
        <w:t>Inglés</w:t>
      </w:r>
      <w:proofErr w:type="gramEnd"/>
    </w:p>
    <w:p w:rsidR="000069B4" w:rsidRDefault="000069B4" w:rsidP="00F5120A">
      <w:pPr>
        <w:pBdr>
          <w:top w:val="single" w:sz="4" w:space="1" w:color="auto"/>
          <w:left w:val="single" w:sz="4" w:space="4" w:color="auto"/>
          <w:bottom w:val="single" w:sz="4" w:space="1" w:color="auto"/>
          <w:right w:val="single" w:sz="4" w:space="4" w:color="auto"/>
        </w:pBdr>
      </w:pPr>
    </w:p>
    <w:p w:rsidR="00F5120A" w:rsidRDefault="00F5120A" w:rsidP="00F5120A">
      <w:pPr>
        <w:pBdr>
          <w:top w:val="single" w:sz="4" w:space="1" w:color="auto"/>
          <w:left w:val="single" w:sz="4" w:space="4" w:color="auto"/>
          <w:bottom w:val="single" w:sz="4" w:space="1" w:color="auto"/>
          <w:right w:val="single" w:sz="4" w:space="4" w:color="auto"/>
        </w:pBdr>
      </w:pPr>
      <w:r w:rsidRPr="00924C6F">
        <w:rPr>
          <w:b/>
        </w:rPr>
        <w:t xml:space="preserve">Miembros del </w:t>
      </w:r>
      <w:r>
        <w:rPr>
          <w:b/>
        </w:rPr>
        <w:t xml:space="preserve">tribunal </w:t>
      </w:r>
      <w:r w:rsidRPr="00924C6F">
        <w:rPr>
          <w:b/>
        </w:rPr>
        <w:t>y su filiación</w:t>
      </w:r>
      <w:r>
        <w:t>:</w:t>
      </w:r>
    </w:p>
    <w:p w:rsidR="00311640" w:rsidRDefault="00311640" w:rsidP="00F5120A">
      <w:pPr>
        <w:pBdr>
          <w:top w:val="single" w:sz="4" w:space="1" w:color="auto"/>
          <w:left w:val="single" w:sz="4" w:space="4" w:color="auto"/>
          <w:bottom w:val="single" w:sz="4" w:space="1" w:color="auto"/>
          <w:right w:val="single" w:sz="4" w:space="4" w:color="auto"/>
        </w:pBdr>
      </w:pPr>
      <w:r w:rsidRPr="00311640">
        <w:t>President</w:t>
      </w:r>
      <w:r>
        <w:t>e</w:t>
      </w:r>
      <w:r w:rsidRPr="00311640">
        <w:t xml:space="preserve">: Dra. Marcela Sabaté </w:t>
      </w:r>
      <w:proofErr w:type="spellStart"/>
      <w:r w:rsidRPr="00311640">
        <w:t>Sort</w:t>
      </w:r>
      <w:proofErr w:type="spellEnd"/>
      <w:r w:rsidRPr="00311640">
        <w:t xml:space="preserve">, Universidad de Zaragoza; </w:t>
      </w:r>
    </w:p>
    <w:p w:rsidR="00311640" w:rsidRDefault="00311640" w:rsidP="00F5120A">
      <w:pPr>
        <w:pBdr>
          <w:top w:val="single" w:sz="4" w:space="1" w:color="auto"/>
          <w:left w:val="single" w:sz="4" w:space="4" w:color="auto"/>
          <w:bottom w:val="single" w:sz="4" w:space="1" w:color="auto"/>
          <w:right w:val="single" w:sz="4" w:space="4" w:color="auto"/>
        </w:pBdr>
      </w:pPr>
      <w:r w:rsidRPr="00311640">
        <w:t>Secretari</w:t>
      </w:r>
      <w:r>
        <w:t>o</w:t>
      </w:r>
      <w:r w:rsidRPr="00311640">
        <w:t xml:space="preserve">: Dr. Marc Badia Miró, </w:t>
      </w:r>
      <w:proofErr w:type="spellStart"/>
      <w:r w:rsidRPr="00311640">
        <w:t>Universitat</w:t>
      </w:r>
      <w:proofErr w:type="spellEnd"/>
      <w:r w:rsidRPr="00311640">
        <w:t xml:space="preserve"> de Barcelona; </w:t>
      </w:r>
    </w:p>
    <w:p w:rsidR="00F5120A" w:rsidRDefault="00311640" w:rsidP="00F5120A">
      <w:pPr>
        <w:pBdr>
          <w:top w:val="single" w:sz="4" w:space="1" w:color="auto"/>
          <w:left w:val="single" w:sz="4" w:space="4" w:color="auto"/>
          <w:bottom w:val="single" w:sz="4" w:space="1" w:color="auto"/>
          <w:right w:val="single" w:sz="4" w:space="4" w:color="auto"/>
        </w:pBdr>
      </w:pPr>
      <w:r w:rsidRPr="00311640">
        <w:t>Vocal: Dr. Alejandro Ayuso, Universidad Pública de Navarra.</w:t>
      </w:r>
    </w:p>
    <w:p w:rsidR="000069B4" w:rsidRDefault="000069B4" w:rsidP="00F5120A">
      <w:pPr>
        <w:pBdr>
          <w:top w:val="single" w:sz="4" w:space="1" w:color="auto"/>
          <w:left w:val="single" w:sz="4" w:space="4" w:color="auto"/>
          <w:bottom w:val="single" w:sz="4" w:space="1" w:color="auto"/>
          <w:right w:val="single" w:sz="4" w:space="4" w:color="auto"/>
        </w:pBdr>
      </w:pPr>
    </w:p>
    <w:p w:rsidR="00F5120A" w:rsidRDefault="00F5120A" w:rsidP="00F5120A">
      <w:pPr>
        <w:pBdr>
          <w:top w:val="single" w:sz="4" w:space="1" w:color="auto"/>
          <w:left w:val="single" w:sz="4" w:space="4" w:color="auto"/>
          <w:bottom w:val="single" w:sz="4" w:space="1" w:color="auto"/>
          <w:right w:val="single" w:sz="4" w:space="4" w:color="auto"/>
        </w:pBdr>
      </w:pPr>
      <w:r>
        <w:rPr>
          <w:b/>
        </w:rPr>
        <w:t>Fecha de defensa</w:t>
      </w:r>
      <w:r w:rsidR="00BC562E">
        <w:t>:</w:t>
      </w:r>
      <w:r w:rsidR="00311640">
        <w:t xml:space="preserve"> 20 de marzo de 2025</w:t>
      </w:r>
    </w:p>
    <w:p w:rsidR="000069B4" w:rsidRDefault="000069B4" w:rsidP="00F5120A">
      <w:pPr>
        <w:pBdr>
          <w:top w:val="single" w:sz="4" w:space="1" w:color="auto"/>
          <w:left w:val="single" w:sz="4" w:space="4" w:color="auto"/>
          <w:bottom w:val="single" w:sz="4" w:space="1" w:color="auto"/>
          <w:right w:val="single" w:sz="4" w:space="4" w:color="auto"/>
        </w:pBdr>
      </w:pPr>
    </w:p>
    <w:p w:rsidR="00F5120A" w:rsidRDefault="00F5120A" w:rsidP="00F5120A">
      <w:pPr>
        <w:pBdr>
          <w:top w:val="single" w:sz="4" w:space="1" w:color="auto"/>
          <w:left w:val="single" w:sz="4" w:space="4" w:color="auto"/>
          <w:bottom w:val="single" w:sz="4" w:space="1" w:color="auto"/>
          <w:right w:val="single" w:sz="4" w:space="4" w:color="auto"/>
        </w:pBdr>
      </w:pPr>
      <w:r>
        <w:rPr>
          <w:b/>
        </w:rPr>
        <w:t>Calificación</w:t>
      </w:r>
      <w:r>
        <w:t xml:space="preserve">: </w:t>
      </w:r>
      <w:r w:rsidR="00311640" w:rsidRPr="00311640">
        <w:t>Sobresaliente Cum Laude</w:t>
      </w:r>
    </w:p>
    <w:p w:rsidR="000069B4" w:rsidRDefault="000069B4" w:rsidP="00F5120A">
      <w:pPr>
        <w:pBdr>
          <w:top w:val="single" w:sz="4" w:space="1" w:color="auto"/>
          <w:left w:val="single" w:sz="4" w:space="4" w:color="auto"/>
          <w:bottom w:val="single" w:sz="4" w:space="1" w:color="auto"/>
          <w:right w:val="single" w:sz="4" w:space="4" w:color="auto"/>
        </w:pBdr>
      </w:pPr>
    </w:p>
    <w:p w:rsidR="00F5120A" w:rsidRPr="00311640" w:rsidRDefault="0006109F" w:rsidP="00F5120A">
      <w:pPr>
        <w:pBdr>
          <w:top w:val="single" w:sz="4" w:space="1" w:color="auto"/>
          <w:left w:val="single" w:sz="4" w:space="4" w:color="auto"/>
          <w:bottom w:val="single" w:sz="4" w:space="1" w:color="auto"/>
          <w:right w:val="single" w:sz="4" w:space="4" w:color="auto"/>
        </w:pBdr>
        <w:rPr>
          <w:bCs/>
        </w:rPr>
      </w:pPr>
      <w:r w:rsidRPr="0006109F">
        <w:rPr>
          <w:b/>
        </w:rPr>
        <w:t>Mención europea:</w:t>
      </w:r>
      <w:r w:rsidR="00BC562E">
        <w:rPr>
          <w:b/>
        </w:rPr>
        <w:t xml:space="preserve"> </w:t>
      </w:r>
      <w:r w:rsidR="00311640" w:rsidRPr="00311640">
        <w:rPr>
          <w:bCs/>
        </w:rPr>
        <w:t>No</w:t>
      </w:r>
    </w:p>
    <w:p w:rsidR="000069B4" w:rsidRPr="0006109F" w:rsidRDefault="000069B4" w:rsidP="00F5120A">
      <w:pPr>
        <w:pBdr>
          <w:top w:val="single" w:sz="4" w:space="1" w:color="auto"/>
          <w:left w:val="single" w:sz="4" w:space="4" w:color="auto"/>
          <w:bottom w:val="single" w:sz="4" w:space="1" w:color="auto"/>
          <w:right w:val="single" w:sz="4" w:space="4" w:color="auto"/>
        </w:pBdr>
        <w:rPr>
          <w:b/>
        </w:rPr>
      </w:pPr>
    </w:p>
    <w:p w:rsidR="0006109F" w:rsidRDefault="0006109F" w:rsidP="00F5120A">
      <w:pPr>
        <w:pBdr>
          <w:top w:val="single" w:sz="4" w:space="1" w:color="auto"/>
          <w:left w:val="single" w:sz="4" w:space="4" w:color="auto"/>
          <w:bottom w:val="single" w:sz="4" w:space="1" w:color="auto"/>
          <w:right w:val="single" w:sz="4" w:space="4" w:color="auto"/>
        </w:pBdr>
      </w:pPr>
      <w:r>
        <w:rPr>
          <w:b/>
        </w:rPr>
        <w:t>Premios y menciones obtenidos</w:t>
      </w:r>
      <w:r>
        <w:t>:</w:t>
      </w:r>
    </w:p>
    <w:p w:rsidR="000069B4" w:rsidRDefault="00311640" w:rsidP="00F5120A">
      <w:pPr>
        <w:pBdr>
          <w:top w:val="single" w:sz="4" w:space="1" w:color="auto"/>
          <w:left w:val="single" w:sz="4" w:space="4" w:color="auto"/>
          <w:bottom w:val="single" w:sz="4" w:space="1" w:color="auto"/>
          <w:right w:val="single" w:sz="4" w:space="4" w:color="auto"/>
        </w:pBdr>
      </w:pPr>
      <w:r>
        <w:t>No</w:t>
      </w:r>
    </w:p>
    <w:p w:rsidR="000069B4" w:rsidRDefault="000069B4" w:rsidP="00F5120A">
      <w:pPr>
        <w:pBdr>
          <w:top w:val="single" w:sz="4" w:space="1" w:color="auto"/>
          <w:left w:val="single" w:sz="4" w:space="4" w:color="auto"/>
          <w:bottom w:val="single" w:sz="4" w:space="1" w:color="auto"/>
          <w:right w:val="single" w:sz="4" w:space="4" w:color="auto"/>
        </w:pBdr>
      </w:pPr>
    </w:p>
    <w:p w:rsidR="00F5120A" w:rsidRDefault="00F5120A" w:rsidP="00F5120A">
      <w:pPr>
        <w:pBdr>
          <w:top w:val="single" w:sz="4" w:space="1" w:color="auto"/>
          <w:left w:val="single" w:sz="4" w:space="4" w:color="auto"/>
          <w:bottom w:val="single" w:sz="4" w:space="1" w:color="auto"/>
          <w:right w:val="single" w:sz="4" w:space="4" w:color="auto"/>
        </w:pBdr>
      </w:pPr>
      <w:r>
        <w:rPr>
          <w:b/>
        </w:rPr>
        <w:t>R</w:t>
      </w:r>
      <w:r w:rsidRPr="00924C6F">
        <w:rPr>
          <w:b/>
        </w:rPr>
        <w:t>esumen</w:t>
      </w:r>
      <w:r>
        <w:t>: (no más de 1000 palabras)</w:t>
      </w:r>
    </w:p>
    <w:p w:rsidR="0019036E" w:rsidRPr="0019036E" w:rsidRDefault="0019036E" w:rsidP="0019036E">
      <w:pPr>
        <w:pBdr>
          <w:top w:val="single" w:sz="4" w:space="1" w:color="auto"/>
          <w:left w:val="single" w:sz="4" w:space="4" w:color="auto"/>
          <w:bottom w:val="single" w:sz="4" w:space="1" w:color="auto"/>
          <w:right w:val="single" w:sz="4" w:space="4" w:color="auto"/>
        </w:pBdr>
        <w:rPr>
          <w:lang w:val="en-US"/>
        </w:rPr>
      </w:pPr>
      <w:r w:rsidRPr="0019036E">
        <w:rPr>
          <w:lang w:val="en-US"/>
        </w:rPr>
        <w:t>This dissertation explores the multiple transformations in Asia and Latin America during two</w:t>
      </w:r>
      <w:r>
        <w:rPr>
          <w:lang w:val="en-US"/>
        </w:rPr>
        <w:t xml:space="preserve"> </w:t>
      </w:r>
      <w:r w:rsidRPr="0019036E">
        <w:rPr>
          <w:lang w:val="en-US"/>
        </w:rPr>
        <w:t xml:space="preserve">significant waves of globalization, focusing on institutional evolution, trade </w:t>
      </w:r>
      <w:r w:rsidRPr="0019036E">
        <w:rPr>
          <w:lang w:val="en-US"/>
        </w:rPr>
        <w:lastRenderedPageBreak/>
        <w:t>dynamics, and</w:t>
      </w:r>
      <w:r>
        <w:rPr>
          <w:lang w:val="en-US"/>
        </w:rPr>
        <w:t xml:space="preserve"> </w:t>
      </w:r>
      <w:r w:rsidRPr="0019036E">
        <w:rPr>
          <w:lang w:val="en-US"/>
        </w:rPr>
        <w:t>illicit economic activities. By examining China’s institutional changes under foreign influence</w:t>
      </w:r>
      <w:r>
        <w:rPr>
          <w:lang w:val="en-US"/>
        </w:rPr>
        <w:t xml:space="preserve"> </w:t>
      </w:r>
      <w:r w:rsidRPr="0019036E">
        <w:rPr>
          <w:lang w:val="en-US"/>
        </w:rPr>
        <w:t>in 1864-1938, the evolution of transpacific trade between Asia and Latin America in 1876-1938, and the smuggling networks involving Bolivia, Chile,</w:t>
      </w:r>
      <w:r>
        <w:rPr>
          <w:lang w:val="en-US"/>
        </w:rPr>
        <w:t xml:space="preserve"> </w:t>
      </w:r>
      <w:r w:rsidRPr="0019036E">
        <w:rPr>
          <w:lang w:val="en-US"/>
        </w:rPr>
        <w:t>and China in 1980-2020, this work</w:t>
      </w:r>
      <w:r>
        <w:rPr>
          <w:lang w:val="en-US"/>
        </w:rPr>
        <w:t xml:space="preserve"> </w:t>
      </w:r>
      <w:r w:rsidRPr="0019036E">
        <w:rPr>
          <w:lang w:val="en-US"/>
        </w:rPr>
        <w:t>contributes to a deeper understanding of how globalization shapes and is shaped by peripheral</w:t>
      </w:r>
      <w:r>
        <w:rPr>
          <w:lang w:val="en-US"/>
        </w:rPr>
        <w:t xml:space="preserve"> </w:t>
      </w:r>
      <w:r w:rsidRPr="0019036E">
        <w:rPr>
          <w:lang w:val="en-US"/>
        </w:rPr>
        <w:t>regions.</w:t>
      </w:r>
    </w:p>
    <w:p w:rsidR="0019036E" w:rsidRPr="0019036E" w:rsidRDefault="0019036E" w:rsidP="0019036E">
      <w:pPr>
        <w:pBdr>
          <w:top w:val="single" w:sz="4" w:space="1" w:color="auto"/>
          <w:left w:val="single" w:sz="4" w:space="4" w:color="auto"/>
          <w:bottom w:val="single" w:sz="4" w:space="1" w:color="auto"/>
          <w:right w:val="single" w:sz="4" w:space="4" w:color="auto"/>
        </w:pBdr>
        <w:rPr>
          <w:lang w:val="en-US"/>
        </w:rPr>
      </w:pPr>
      <w:r w:rsidRPr="0019036E">
        <w:rPr>
          <w:lang w:val="en-US"/>
        </w:rPr>
        <w:t>Chapter 2 introduces a new approach to explore the information capacity of the Chinese Maritime Customs from 1864 to 1938. It employs a mirror analysis by comparing Chinese Maritime Customs’ international trade data with that of China’s major trading partners: the United States, the United Kingdom, and Japan. Findings reveal that</w:t>
      </w:r>
      <w:r>
        <w:rPr>
          <w:lang w:val="en-US"/>
        </w:rPr>
        <w:t xml:space="preserve"> </w:t>
      </w:r>
      <w:r w:rsidRPr="0019036E">
        <w:rPr>
          <w:lang w:val="en-US"/>
        </w:rPr>
        <w:t>Chinese Maritime Customs’ improvements in measuring foreign trade frequently coincided with its institutional reforms. The results highlight that these improvements were not uniform across different regions. Specifically, the persistent discrepancies between Chinese Maritime Customs’ and Japanese data underscore the influence of geopolitics since late 19th century.</w:t>
      </w:r>
    </w:p>
    <w:p w:rsidR="0019036E" w:rsidRPr="0019036E" w:rsidRDefault="0019036E" w:rsidP="0019036E">
      <w:pPr>
        <w:pBdr>
          <w:top w:val="single" w:sz="4" w:space="1" w:color="auto"/>
          <w:left w:val="single" w:sz="4" w:space="4" w:color="auto"/>
          <w:bottom w:val="single" w:sz="4" w:space="1" w:color="auto"/>
          <w:right w:val="single" w:sz="4" w:space="4" w:color="auto"/>
        </w:pBdr>
        <w:rPr>
          <w:lang w:val="en-US"/>
        </w:rPr>
      </w:pPr>
      <w:r w:rsidRPr="0019036E">
        <w:rPr>
          <w:lang w:val="en-US"/>
        </w:rPr>
        <w:t xml:space="preserve">Chapter 3 provides a novel trade series on trade between Asia and Latin America between 1876 and 1938. It shows that the role of Asia in Latin America’s foreign trade was marginal in volumes, but the composition of Latin American imports from Asia reveals clues to the persistence of colonial links across the Pacific. While traditional products such as textiles, tea, and porcelain maintained a constant presence in Latin American imports, new trade patterns emerged in this period. The differences in the Asian countries as exporters could be explained by the disparities in their industrial development and foreign trade policies. The persistence of consumption patterns and influence of Asian immigrants also help to understand the continuities and changes in Latin America’s import from Asia. </w:t>
      </w:r>
    </w:p>
    <w:p w:rsidR="0019036E" w:rsidRPr="0019036E" w:rsidRDefault="0019036E" w:rsidP="0019036E">
      <w:pPr>
        <w:pBdr>
          <w:top w:val="single" w:sz="4" w:space="1" w:color="auto"/>
          <w:left w:val="single" w:sz="4" w:space="4" w:color="auto"/>
          <w:bottom w:val="single" w:sz="4" w:space="1" w:color="auto"/>
          <w:right w:val="single" w:sz="4" w:space="4" w:color="auto"/>
        </w:pBdr>
        <w:rPr>
          <w:lang w:val="en-US"/>
        </w:rPr>
      </w:pPr>
      <w:r w:rsidRPr="0019036E">
        <w:rPr>
          <w:lang w:val="en-US"/>
        </w:rPr>
        <w:t>Chapter 4 addresses the smuggling in Bolivia’s imports of Chinese products via Chile in the recent trade boom. A mirror analysis is conducted by comparing Bolivia’s import data with export data of China and Chile. The analysis identifies substantial over-reporting in Bolivia’s declaration of imports from China and under-reporting in Bolivia’s declaration of imports from Chile. The results also indicate that the largest discrepancies appear in textile yarn, fabrics, made-up articles, rubber manufactures, road vehicles, telecommunications equipment, electrical machinery, articles of footwear, apparel and clothing accessories. It suggests that Bolivia has imported these Chinese products through re-exportation from other transit countries. Additionally, Chile is an important entrepôt country for Bolivia’s imports and part of this transit trade occurs through unofficial or illegal channels.</w:t>
      </w:r>
    </w:p>
    <w:p w:rsidR="00F5120A" w:rsidRPr="0019036E" w:rsidRDefault="0019036E" w:rsidP="0019036E">
      <w:pPr>
        <w:pBdr>
          <w:top w:val="single" w:sz="4" w:space="1" w:color="auto"/>
          <w:left w:val="single" w:sz="4" w:space="4" w:color="auto"/>
          <w:bottom w:val="single" w:sz="4" w:space="1" w:color="auto"/>
          <w:right w:val="single" w:sz="4" w:space="4" w:color="auto"/>
        </w:pBdr>
        <w:rPr>
          <w:lang w:val="en-US"/>
        </w:rPr>
      </w:pPr>
      <w:r w:rsidRPr="0019036E">
        <w:rPr>
          <w:lang w:val="en-US"/>
        </w:rPr>
        <w:t>In summary, Chapter 2 provides a new approach of foreign trade data mirror analysis to measure the information capacity of Chinese Maritimes Customs. This contributes to the literature about how the globalization affects the institutional quality in a peripheral country like the 19th-century China. Chapter 3 offers a novel trade dataset between Asia and Latin America from 1876 to 1938, highlighting the persistence of the colonial trade compositions and the emergence of new trade patterns. This contributes to the research on the transpacific trade in a globalization wave dominated by Atlantic economies. Chapter 4 offers a quantitative estimation of the smuggling in the transpacific and intraregional trade between Bolivia, Chile and China in the recent decades. It highlights the significant size of the potential smuggling activities in Bolivia’s imports from Chile. It also contributes to the understanding of the upsurge of marginal economic groups under the global trade boom.</w:t>
      </w:r>
    </w:p>
    <w:p w:rsidR="00266402" w:rsidRPr="0019036E" w:rsidRDefault="00266402" w:rsidP="00F5120A">
      <w:pPr>
        <w:pBdr>
          <w:top w:val="single" w:sz="4" w:space="1" w:color="auto"/>
          <w:left w:val="single" w:sz="4" w:space="4" w:color="auto"/>
          <w:bottom w:val="single" w:sz="4" w:space="1" w:color="auto"/>
          <w:right w:val="single" w:sz="4" w:space="4" w:color="auto"/>
        </w:pBdr>
        <w:rPr>
          <w:lang w:val="en-US"/>
        </w:rPr>
      </w:pPr>
    </w:p>
    <w:p w:rsidR="000069B4" w:rsidRPr="0019036E" w:rsidRDefault="000069B4" w:rsidP="00F5120A">
      <w:pPr>
        <w:pBdr>
          <w:top w:val="single" w:sz="4" w:space="1" w:color="auto"/>
          <w:left w:val="single" w:sz="4" w:space="4" w:color="auto"/>
          <w:bottom w:val="single" w:sz="4" w:space="1" w:color="auto"/>
          <w:right w:val="single" w:sz="4" w:space="4" w:color="auto"/>
        </w:pBdr>
        <w:rPr>
          <w:lang w:val="en-US"/>
        </w:rPr>
      </w:pPr>
    </w:p>
    <w:p w:rsidR="00F5120A" w:rsidRDefault="00F5120A" w:rsidP="00F5120A">
      <w:pPr>
        <w:pBdr>
          <w:top w:val="single" w:sz="4" w:space="1" w:color="auto"/>
          <w:left w:val="single" w:sz="4" w:space="4" w:color="auto"/>
          <w:bottom w:val="single" w:sz="4" w:space="1" w:color="auto"/>
          <w:right w:val="single" w:sz="4" w:space="4" w:color="auto"/>
        </w:pBdr>
      </w:pPr>
      <w:r>
        <w:rPr>
          <w:b/>
        </w:rPr>
        <w:t>Códigos JE</w:t>
      </w:r>
      <w:r w:rsidRPr="00BC68F0">
        <w:rPr>
          <w:b/>
        </w:rPr>
        <w:t>L</w:t>
      </w:r>
      <w:r>
        <w:t xml:space="preserve">: </w:t>
      </w:r>
      <w:r w:rsidR="006B5E4D">
        <w:t>F1</w:t>
      </w:r>
      <w:r w:rsidR="00A0729A">
        <w:t>0, N75, N76</w:t>
      </w:r>
    </w:p>
    <w:p w:rsidR="00F5120A" w:rsidRDefault="00F5120A" w:rsidP="00F5120A">
      <w:pPr>
        <w:pBdr>
          <w:top w:val="single" w:sz="4" w:space="1" w:color="auto"/>
          <w:left w:val="single" w:sz="4" w:space="4" w:color="auto"/>
          <w:bottom w:val="single" w:sz="4" w:space="1" w:color="auto"/>
          <w:right w:val="single" w:sz="4" w:space="4" w:color="auto"/>
        </w:pBdr>
        <w:rPr>
          <w:rFonts w:eastAsia="Calibri"/>
          <w:lang w:val="es-ES" w:eastAsia="es-ES"/>
        </w:rPr>
      </w:pPr>
    </w:p>
    <w:p w:rsidR="000069B4" w:rsidRDefault="000069B4" w:rsidP="00F5120A">
      <w:pPr>
        <w:pBdr>
          <w:top w:val="single" w:sz="4" w:space="1" w:color="auto"/>
          <w:left w:val="single" w:sz="4" w:space="4" w:color="auto"/>
          <w:bottom w:val="single" w:sz="4" w:space="1" w:color="auto"/>
          <w:right w:val="single" w:sz="4" w:space="4" w:color="auto"/>
        </w:pBdr>
      </w:pPr>
    </w:p>
    <w:p w:rsidR="00F5120A" w:rsidRDefault="00F5120A" w:rsidP="00F5120A">
      <w:pPr>
        <w:pBdr>
          <w:top w:val="single" w:sz="4" w:space="1" w:color="auto"/>
          <w:left w:val="single" w:sz="4" w:space="4" w:color="auto"/>
          <w:bottom w:val="single" w:sz="4" w:space="1" w:color="auto"/>
          <w:right w:val="single" w:sz="4" w:space="4" w:color="auto"/>
        </w:pBdr>
      </w:pPr>
      <w:r w:rsidRPr="00BC68F0">
        <w:rPr>
          <w:b/>
        </w:rPr>
        <w:t>Dirección URL</w:t>
      </w:r>
      <w:r>
        <w:t xml:space="preserve">: </w:t>
      </w:r>
    </w:p>
    <w:p w:rsidR="00F5120A" w:rsidRDefault="0019036E" w:rsidP="00F5120A">
      <w:pPr>
        <w:pBdr>
          <w:top w:val="single" w:sz="4" w:space="1" w:color="auto"/>
          <w:left w:val="single" w:sz="4" w:space="4" w:color="auto"/>
          <w:bottom w:val="single" w:sz="4" w:space="1" w:color="auto"/>
          <w:right w:val="single" w:sz="4" w:space="4" w:color="auto"/>
        </w:pBdr>
        <w:rPr>
          <w:b/>
        </w:rPr>
      </w:pPr>
      <w:hyperlink r:id="rId6" w:history="1">
        <w:r w:rsidRPr="00507161">
          <w:rPr>
            <w:rStyle w:val="Hyperlink"/>
            <w:b/>
          </w:rPr>
          <w:t>http://hdl.handle.net/10803/6941</w:t>
        </w:r>
        <w:r w:rsidRPr="00507161">
          <w:rPr>
            <w:rStyle w:val="Hyperlink"/>
            <w:b/>
          </w:rPr>
          <w:t>9</w:t>
        </w:r>
        <w:r w:rsidRPr="00507161">
          <w:rPr>
            <w:rStyle w:val="Hyperlink"/>
            <w:b/>
          </w:rPr>
          <w:t>3</w:t>
        </w:r>
      </w:hyperlink>
      <w:r>
        <w:rPr>
          <w:b/>
        </w:rPr>
        <w:t xml:space="preserve"> </w:t>
      </w:r>
    </w:p>
    <w:p w:rsidR="00F5120A" w:rsidRDefault="00F5120A" w:rsidP="00F5120A">
      <w:pPr>
        <w:pBdr>
          <w:top w:val="single" w:sz="4" w:space="1" w:color="auto"/>
          <w:left w:val="single" w:sz="4" w:space="4" w:color="auto"/>
          <w:bottom w:val="single" w:sz="4" w:space="1" w:color="auto"/>
          <w:right w:val="single" w:sz="4" w:space="4" w:color="auto"/>
        </w:pBdr>
      </w:pPr>
      <w:r w:rsidRPr="00BC68F0">
        <w:rPr>
          <w:b/>
        </w:rPr>
        <w:t>Observaciones</w:t>
      </w:r>
      <w:r>
        <w:t>:</w:t>
      </w:r>
    </w:p>
    <w:p w:rsidR="00F5120A" w:rsidRDefault="00F5120A" w:rsidP="00F5120A">
      <w:pPr>
        <w:pBdr>
          <w:top w:val="single" w:sz="4" w:space="1" w:color="auto"/>
          <w:left w:val="single" w:sz="4" w:space="4" w:color="auto"/>
          <w:bottom w:val="single" w:sz="4" w:space="1" w:color="auto"/>
          <w:right w:val="single" w:sz="4" w:space="4" w:color="auto"/>
        </w:pBdr>
      </w:pPr>
    </w:p>
    <w:p w:rsidR="000069B4" w:rsidRDefault="000069B4" w:rsidP="00F5120A">
      <w:pPr>
        <w:pBdr>
          <w:top w:val="single" w:sz="4" w:space="1" w:color="auto"/>
          <w:left w:val="single" w:sz="4" w:space="4" w:color="auto"/>
          <w:bottom w:val="single" w:sz="4" w:space="1" w:color="auto"/>
          <w:right w:val="single" w:sz="4" w:space="4" w:color="auto"/>
        </w:pBdr>
      </w:pPr>
    </w:p>
    <w:p w:rsidR="00F5120A" w:rsidRDefault="00F5120A" w:rsidP="00F5120A">
      <w:pPr>
        <w:rPr>
          <w:b/>
        </w:rPr>
      </w:pPr>
    </w:p>
    <w:sectPr w:rsidR="00F512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0A"/>
    <w:rsid w:val="000069B4"/>
    <w:rsid w:val="0006109F"/>
    <w:rsid w:val="001663A1"/>
    <w:rsid w:val="0019036E"/>
    <w:rsid w:val="00204B69"/>
    <w:rsid w:val="00266402"/>
    <w:rsid w:val="00311640"/>
    <w:rsid w:val="004B515D"/>
    <w:rsid w:val="00635EF5"/>
    <w:rsid w:val="006A5D92"/>
    <w:rsid w:val="006B5E4D"/>
    <w:rsid w:val="006C1AAF"/>
    <w:rsid w:val="006F7801"/>
    <w:rsid w:val="009E4C3A"/>
    <w:rsid w:val="00A0729A"/>
    <w:rsid w:val="00A83235"/>
    <w:rsid w:val="00A9443E"/>
    <w:rsid w:val="00BC562E"/>
    <w:rsid w:val="00F5120A"/>
    <w:rsid w:val="00FE45D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DE08"/>
  <w15:chartTrackingRefBased/>
  <w15:docId w15:val="{9D9296A5-2B79-471E-AA0E-B4ADD7C2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20A"/>
    <w:rPr>
      <w:rFonts w:ascii="Times New Roman" w:eastAsia="Times New Roman" w:hAnsi="Times New Roman"/>
      <w:sz w:val="24"/>
      <w:szCs w:val="24"/>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640"/>
    <w:rPr>
      <w:color w:val="0563C1" w:themeColor="hyperlink"/>
      <w:u w:val="single"/>
    </w:rPr>
  </w:style>
  <w:style w:type="character" w:styleId="UnresolvedMention">
    <w:name w:val="Unresolved Mention"/>
    <w:basedOn w:val="DefaultParagraphFont"/>
    <w:uiPriority w:val="99"/>
    <w:semiHidden/>
    <w:unhideWhenUsed/>
    <w:rsid w:val="00311640"/>
    <w:rPr>
      <w:color w:val="605E5C"/>
      <w:shd w:val="clear" w:color="auto" w:fill="E1DFDD"/>
    </w:rPr>
  </w:style>
  <w:style w:type="character" w:styleId="FollowedHyperlink">
    <w:name w:val="FollowedHyperlink"/>
    <w:basedOn w:val="DefaultParagraphFont"/>
    <w:uiPriority w:val="99"/>
    <w:semiHidden/>
    <w:unhideWhenUsed/>
    <w:rsid w:val="001903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dl.handle.net/10803/694193" TargetMode="External"/><Relationship Id="rId5" Type="http://schemas.openxmlformats.org/officeDocument/2006/relationships/hyperlink" Target="mailto:songlinwang1998@gmail.com" TargetMode="Externa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793</Words>
  <Characters>4522</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José Miguel Martínez</dc:creator>
  <cp:keywords/>
  <cp:lastModifiedBy>Songlin Wang</cp:lastModifiedBy>
  <cp:revision>7</cp:revision>
  <cp:lastPrinted>2019-05-06T16:52:00Z</cp:lastPrinted>
  <dcterms:created xsi:type="dcterms:W3CDTF">2019-05-06T17:01:00Z</dcterms:created>
  <dcterms:modified xsi:type="dcterms:W3CDTF">2025-05-20T19:18:00Z</dcterms:modified>
</cp:coreProperties>
</file>