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7A9B" w14:textId="77777777" w:rsidR="00D4688A" w:rsidRPr="003875D2" w:rsidRDefault="00D4688A">
      <w:pPr>
        <w:spacing w:before="4"/>
        <w:rPr>
          <w:rFonts w:ascii="Arial" w:eastAsia="Times New Roman" w:hAnsi="Arial" w:cs="Arial"/>
          <w:sz w:val="18"/>
          <w:szCs w:val="18"/>
        </w:rPr>
      </w:pPr>
    </w:p>
    <w:p w14:paraId="2F70EAB2" w14:textId="77777777" w:rsidR="00DA22E6" w:rsidRDefault="008D4951" w:rsidP="008D4951">
      <w:pPr>
        <w:tabs>
          <w:tab w:val="left" w:pos="929"/>
        </w:tabs>
        <w:spacing w:before="34"/>
        <w:ind w:left="852"/>
        <w:jc w:val="center"/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</w:pPr>
      <w:r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  <w:tab/>
      </w:r>
      <w:r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  <w:tab/>
      </w:r>
      <w:r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  <w:tab/>
      </w:r>
      <w:r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  <w:tab/>
      </w:r>
      <w:r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  <w:tab/>
      </w:r>
      <w:r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  <w:tab/>
      </w:r>
      <w:r>
        <w:rPr>
          <w:rFonts w:ascii="Arial" w:hAnsi="Arial" w:cs="Arial"/>
          <w:b/>
          <w:color w:val="4F81BD" w:themeColor="accent1"/>
          <w:spacing w:val="1"/>
          <w:sz w:val="32"/>
          <w:lang w:val="es-ES"/>
        </w:rPr>
        <w:tab/>
      </w:r>
    </w:p>
    <w:p w14:paraId="3C68A6E9" w14:textId="77777777" w:rsidR="00DF38CB" w:rsidRDefault="00DA22E6" w:rsidP="00C652DA">
      <w:pPr>
        <w:tabs>
          <w:tab w:val="left" w:pos="929"/>
        </w:tabs>
        <w:spacing w:before="34"/>
        <w:ind w:left="852"/>
        <w:jc w:val="center"/>
        <w:rPr>
          <w:rFonts w:ascii="Arial" w:hAnsi="Arial" w:cs="Arial"/>
          <w:b/>
          <w:color w:val="4F81BD" w:themeColor="accent1"/>
          <w:spacing w:val="1"/>
          <w:sz w:val="32"/>
          <w:lang w:val="ca-ES"/>
        </w:rPr>
      </w:pPr>
      <w:r>
        <w:rPr>
          <w:rFonts w:ascii="Arial" w:hAnsi="Arial" w:cs="Arial"/>
          <w:b/>
          <w:color w:val="4F81BD" w:themeColor="accent1"/>
          <w:spacing w:val="1"/>
          <w:sz w:val="32"/>
          <w:lang w:val="ca-ES"/>
        </w:rPr>
        <w:t xml:space="preserve">                                                               </w:t>
      </w:r>
    </w:p>
    <w:p w14:paraId="15DD004E" w14:textId="77777777" w:rsidR="008336D2" w:rsidRDefault="008D4951" w:rsidP="008336D2">
      <w:pPr>
        <w:tabs>
          <w:tab w:val="left" w:pos="929"/>
        </w:tabs>
        <w:ind w:left="852"/>
        <w:jc w:val="right"/>
        <w:rPr>
          <w:rFonts w:ascii="Arial" w:hAnsi="Arial" w:cs="Arial"/>
          <w:b/>
          <w:color w:val="4F81BD" w:themeColor="accent1"/>
          <w:spacing w:val="1"/>
          <w:sz w:val="32"/>
          <w:lang w:val="ca-ES"/>
        </w:rPr>
      </w:pPr>
      <w:r w:rsidRPr="008D4951">
        <w:rPr>
          <w:rFonts w:ascii="Arial" w:hAnsi="Arial" w:cs="Arial"/>
          <w:b/>
          <w:color w:val="4F81BD" w:themeColor="accent1"/>
          <w:spacing w:val="1"/>
          <w:sz w:val="32"/>
          <w:lang w:val="ca-ES"/>
        </w:rPr>
        <w:t>12 de Febrer de 2019</w:t>
      </w:r>
    </w:p>
    <w:p w14:paraId="4E3703D0" w14:textId="5A61738C" w:rsidR="0016719E" w:rsidRDefault="004D1041" w:rsidP="008336D2">
      <w:pPr>
        <w:tabs>
          <w:tab w:val="left" w:pos="929"/>
        </w:tabs>
        <w:ind w:left="852"/>
        <w:jc w:val="right"/>
        <w:rPr>
          <w:rFonts w:ascii="Arial" w:hAnsi="Arial" w:cs="Arial"/>
          <w:spacing w:val="-1"/>
          <w:lang w:val="ca-ES"/>
        </w:rPr>
      </w:pPr>
      <w:r w:rsidRPr="008D4951">
        <w:rPr>
          <w:rFonts w:ascii="Arial" w:hAnsi="Arial" w:cs="Arial"/>
          <w:color w:val="4F81BD" w:themeColor="accent1"/>
          <w:sz w:val="32"/>
          <w:lang w:val="ca-ES"/>
        </w:rPr>
        <w:t xml:space="preserve">  </w:t>
      </w:r>
    </w:p>
    <w:p w14:paraId="6D871867" w14:textId="4B6DA832" w:rsidR="00A31F48" w:rsidRPr="00064894" w:rsidRDefault="00A31F48" w:rsidP="00DF3B3E">
      <w:pPr>
        <w:pStyle w:val="Ttulo11"/>
        <w:spacing w:before="259"/>
        <w:ind w:left="0" w:right="-31"/>
        <w:jc w:val="center"/>
        <w:rPr>
          <w:rFonts w:ascii="Arial" w:hAnsi="Arial" w:cs="Arial"/>
          <w:spacing w:val="-1"/>
          <w:lang w:val="ca-ES"/>
        </w:rPr>
      </w:pPr>
      <w:r w:rsidRPr="00064894">
        <w:rPr>
          <w:rFonts w:ascii="Arial" w:hAnsi="Arial" w:cs="Arial"/>
          <w:spacing w:val="-1"/>
          <w:lang w:val="ca-ES"/>
        </w:rPr>
        <w:t xml:space="preserve">Fepime Catalunya t’ofereix la oportunitat de tenir una agenda comercial a </w:t>
      </w:r>
      <w:r w:rsidR="00A14544" w:rsidRPr="00064894">
        <w:rPr>
          <w:rFonts w:ascii="Arial" w:hAnsi="Arial" w:cs="Arial"/>
          <w:spacing w:val="-1"/>
          <w:lang w:val="ca-ES"/>
        </w:rPr>
        <w:t>Milà</w:t>
      </w:r>
      <w:r w:rsidRPr="00064894">
        <w:rPr>
          <w:rFonts w:ascii="Arial" w:hAnsi="Arial" w:cs="Arial"/>
          <w:spacing w:val="-1"/>
          <w:lang w:val="ca-ES"/>
        </w:rPr>
        <w:t xml:space="preserve"> per que puguis iniciar-te en el comerç internacional de forma ràpida I segura.</w:t>
      </w:r>
      <w:r w:rsidR="005C6849" w:rsidRPr="00064894">
        <w:rPr>
          <w:rFonts w:ascii="Arial" w:hAnsi="Arial" w:cs="Arial"/>
          <w:spacing w:val="-1"/>
          <w:lang w:val="ca-ES"/>
        </w:rPr>
        <w:t xml:space="preserve">      </w:t>
      </w:r>
    </w:p>
    <w:p w14:paraId="07B44169" w14:textId="77777777" w:rsidR="008459DC" w:rsidRPr="00064894" w:rsidRDefault="008459DC" w:rsidP="008459DC">
      <w:pPr>
        <w:pStyle w:val="Textoindependiente"/>
        <w:spacing w:before="254" w:line="278" w:lineRule="auto"/>
        <w:ind w:left="0" w:right="451"/>
        <w:rPr>
          <w:rFonts w:ascii="Arial" w:hAnsi="Arial" w:cs="Arial"/>
          <w:b/>
          <w:bCs/>
          <w:spacing w:val="-1"/>
          <w:lang w:val="ca-ES"/>
        </w:rPr>
      </w:pPr>
    </w:p>
    <w:p w14:paraId="068A3B65" w14:textId="799334BD" w:rsidR="006122E2" w:rsidRDefault="00684B56" w:rsidP="006122E2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Fepime Catalunya  dins del seu programa d’internacionalització PROXI organitza una missió comercial a </w:t>
      </w:r>
      <w:r w:rsidR="00572FDC" w:rsidRPr="00A76A6C">
        <w:rPr>
          <w:rFonts w:ascii="Arial" w:hAnsi="Arial" w:cs="Arial"/>
          <w:spacing w:val="-1"/>
          <w:sz w:val="24"/>
          <w:szCs w:val="24"/>
          <w:lang w:val="ca-ES"/>
        </w:rPr>
        <w:t>Itàlia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, </w:t>
      </w:r>
      <w:r w:rsidR="00A31F48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amb la </w:t>
      </w:r>
      <w:r w:rsidR="002A6F46" w:rsidRPr="00A76A6C">
        <w:rPr>
          <w:rFonts w:ascii="Arial" w:hAnsi="Arial" w:cs="Arial"/>
          <w:spacing w:val="-1"/>
          <w:sz w:val="24"/>
          <w:szCs w:val="24"/>
          <w:lang w:val="ca-ES"/>
        </w:rPr>
        <w:t>col·laboració</w:t>
      </w:r>
      <w:r w:rsidR="00A31F48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de la </w:t>
      </w:r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associació </w:t>
      </w:r>
      <w:r w:rsidR="008455FF" w:rsidRPr="00A76A6C">
        <w:rPr>
          <w:rFonts w:ascii="Arial" w:hAnsi="Arial" w:cs="Arial"/>
          <w:spacing w:val="-1"/>
          <w:sz w:val="24"/>
          <w:szCs w:val="24"/>
          <w:lang w:val="ca-ES"/>
        </w:rPr>
        <w:t>ASSOLOMBARDA</w:t>
      </w:r>
      <w:r w:rsidR="000C2852">
        <w:rPr>
          <w:rFonts w:ascii="Arial" w:hAnsi="Arial" w:cs="Arial"/>
          <w:spacing w:val="-1"/>
          <w:sz w:val="24"/>
          <w:szCs w:val="24"/>
          <w:lang w:val="ca-ES"/>
        </w:rPr>
        <w:t xml:space="preserve">, </w:t>
      </w:r>
      <w:proofErr w:type="spellStart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>Confindustria</w:t>
      </w:r>
      <w:proofErr w:type="spellEnd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proofErr w:type="spellStart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>Milano</w:t>
      </w:r>
      <w:proofErr w:type="spellEnd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proofErr w:type="spellStart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>Monza</w:t>
      </w:r>
      <w:proofErr w:type="spellEnd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e </w:t>
      </w:r>
      <w:proofErr w:type="spellStart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>Brianza</w:t>
      </w:r>
      <w:proofErr w:type="spellEnd"/>
      <w:r w:rsidR="00EC0D0F" w:rsidRPr="00A76A6C">
        <w:rPr>
          <w:rFonts w:ascii="Arial" w:hAnsi="Arial" w:cs="Arial"/>
          <w:spacing w:val="-1"/>
          <w:sz w:val="24"/>
          <w:szCs w:val="24"/>
          <w:lang w:val="ca-ES"/>
        </w:rPr>
        <w:t>, i a la que es convoquen els següents sectors:</w:t>
      </w:r>
    </w:p>
    <w:p w14:paraId="49818603" w14:textId="77777777" w:rsidR="006122E2" w:rsidRDefault="006122E2" w:rsidP="0012124C">
      <w:pPr>
        <w:jc w:val="both"/>
        <w:rPr>
          <w:rFonts w:ascii="Arial" w:hAnsi="Arial" w:cs="Arial"/>
          <w:spacing w:val="-1"/>
          <w:sz w:val="24"/>
          <w:szCs w:val="24"/>
          <w:lang w:val="ca-ES"/>
        </w:rPr>
      </w:pPr>
    </w:p>
    <w:p w14:paraId="79F7F050" w14:textId="1AE2B2CD" w:rsidR="00EC0D0F" w:rsidRPr="006122E2" w:rsidRDefault="006122E2" w:rsidP="006122E2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  <w:lang w:val="ca-ES"/>
        </w:rPr>
      </w:pPr>
      <w:r>
        <w:rPr>
          <w:rFonts w:ascii="Arial" w:hAnsi="Arial" w:cs="Arial"/>
          <w:spacing w:val="-1"/>
          <w:sz w:val="24"/>
          <w:szCs w:val="24"/>
          <w:lang w:val="ca-ES"/>
        </w:rPr>
        <w:t xml:space="preserve">      </w:t>
      </w:r>
      <w:r w:rsidR="008F2176"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="00EC0D0F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>TEXTIL</w:t>
      </w:r>
      <w:r w:rsidR="008F2176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>,</w:t>
      </w:r>
      <w:r w:rsidR="00EC0D0F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>ROBA</w:t>
      </w:r>
      <w:r w:rsidR="00FC3D11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 xml:space="preserve"> i </w:t>
      </w:r>
      <w:r w:rsidR="00EC0D0F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>MODA</w:t>
      </w:r>
      <w:r w:rsidR="00FC3D11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 xml:space="preserve"> </w:t>
      </w:r>
      <w:r>
        <w:rPr>
          <w:rFonts w:ascii="Arial" w:hAnsi="Arial" w:cs="Arial"/>
          <w:b/>
          <w:spacing w:val="-1"/>
          <w:sz w:val="28"/>
          <w:szCs w:val="28"/>
          <w:lang w:val="ca-ES"/>
        </w:rPr>
        <w:t xml:space="preserve">- </w:t>
      </w:r>
      <w:r w:rsidR="00FC3D11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 xml:space="preserve"> FUSTA</w:t>
      </w:r>
      <w:r w:rsidR="001D0A44">
        <w:rPr>
          <w:rFonts w:ascii="Arial" w:hAnsi="Arial" w:cs="Arial"/>
          <w:b/>
          <w:spacing w:val="-1"/>
          <w:sz w:val="28"/>
          <w:szCs w:val="28"/>
          <w:lang w:val="ca-ES"/>
        </w:rPr>
        <w:t>,</w:t>
      </w:r>
      <w:r w:rsidR="00FC3D11" w:rsidRPr="00A76A6C">
        <w:rPr>
          <w:rFonts w:ascii="Arial" w:hAnsi="Arial" w:cs="Arial"/>
          <w:b/>
          <w:spacing w:val="-1"/>
          <w:sz w:val="28"/>
          <w:szCs w:val="28"/>
          <w:lang w:val="ca-ES"/>
        </w:rPr>
        <w:t xml:space="preserve"> MOBLE</w:t>
      </w:r>
      <w:r w:rsidR="001D0A44">
        <w:rPr>
          <w:rFonts w:ascii="Arial" w:hAnsi="Arial" w:cs="Arial"/>
          <w:b/>
          <w:spacing w:val="-1"/>
          <w:sz w:val="28"/>
          <w:szCs w:val="28"/>
          <w:lang w:val="ca-ES"/>
        </w:rPr>
        <w:t xml:space="preserve">, </w:t>
      </w:r>
      <w:r>
        <w:rPr>
          <w:rFonts w:ascii="Arial" w:hAnsi="Arial" w:cs="Arial"/>
          <w:b/>
          <w:spacing w:val="-1"/>
          <w:sz w:val="28"/>
          <w:szCs w:val="28"/>
          <w:lang w:val="ca-ES"/>
        </w:rPr>
        <w:t>DISSENY i DECORACIO</w:t>
      </w:r>
    </w:p>
    <w:p w14:paraId="496075A7" w14:textId="77777777" w:rsidR="00D86FBF" w:rsidRDefault="00D86FBF" w:rsidP="0012124C">
      <w:pPr>
        <w:jc w:val="both"/>
        <w:rPr>
          <w:rFonts w:ascii="Arial" w:hAnsi="Arial" w:cs="Arial"/>
          <w:spacing w:val="-1"/>
          <w:sz w:val="24"/>
          <w:szCs w:val="24"/>
          <w:lang w:val="ca-ES"/>
        </w:rPr>
      </w:pPr>
    </w:p>
    <w:p w14:paraId="20A7A18D" w14:textId="56EE689F" w:rsidR="000A42C5" w:rsidRPr="00A76A6C" w:rsidRDefault="000A42C5" w:rsidP="00D86FBF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Les </w:t>
      </w:r>
      <w:r w:rsidR="00EF2E07" w:rsidRPr="00A76A6C">
        <w:rPr>
          <w:rFonts w:ascii="Arial" w:hAnsi="Arial" w:cs="Arial"/>
          <w:spacing w:val="-1"/>
          <w:sz w:val="24"/>
          <w:szCs w:val="24"/>
          <w:lang w:val="ca-ES"/>
        </w:rPr>
        <w:t>empreses participants disposaran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d’una agenda de contactes personalitzada </w:t>
      </w:r>
      <w:r w:rsidR="008455FF" w:rsidRPr="00A76A6C">
        <w:rPr>
          <w:rFonts w:ascii="Arial" w:hAnsi="Arial" w:cs="Arial"/>
          <w:spacing w:val="-1"/>
          <w:sz w:val="24"/>
          <w:szCs w:val="24"/>
          <w:lang w:val="ca-ES"/>
        </w:rPr>
        <w:t>i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elaborada per </w:t>
      </w:r>
      <w:r w:rsidR="008455FF" w:rsidRPr="00A76A6C">
        <w:rPr>
          <w:rFonts w:ascii="Arial" w:hAnsi="Arial" w:cs="Arial"/>
          <w:spacing w:val="-1"/>
          <w:sz w:val="24"/>
          <w:szCs w:val="24"/>
          <w:lang w:val="ca-ES"/>
        </w:rPr>
        <w:t>ASSOLOMBARDA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, a fi d’aprofitar la missió fent contactes que </w:t>
      </w:r>
      <w:r w:rsidR="006331A9" w:rsidRPr="00A76A6C">
        <w:rPr>
          <w:rFonts w:ascii="Arial" w:hAnsi="Arial" w:cs="Arial"/>
          <w:spacing w:val="-1"/>
          <w:sz w:val="24"/>
          <w:szCs w:val="24"/>
          <w:lang w:val="ca-ES"/>
        </w:rPr>
        <w:t>puguin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derivar en negoci.</w:t>
      </w:r>
    </w:p>
    <w:p w14:paraId="3C3BCCA8" w14:textId="77777777" w:rsidR="008D56DA" w:rsidRPr="0012124C" w:rsidRDefault="008D56DA" w:rsidP="0012124C">
      <w:pPr>
        <w:pStyle w:val="Ttulo21"/>
        <w:jc w:val="both"/>
        <w:rPr>
          <w:rFonts w:ascii="Arial" w:hAnsi="Arial" w:cs="Arial"/>
          <w:color w:val="000000" w:themeColor="text1"/>
          <w:spacing w:val="-1"/>
          <w:sz w:val="32"/>
          <w:szCs w:val="32"/>
          <w:lang w:val="ca-ES"/>
        </w:rPr>
      </w:pPr>
    </w:p>
    <w:p w14:paraId="558489D1" w14:textId="73D6BD05" w:rsidR="00D4688A" w:rsidRPr="00064894" w:rsidRDefault="00E45187" w:rsidP="00DF3B3E">
      <w:pPr>
        <w:pStyle w:val="Ttulo21"/>
        <w:ind w:left="0"/>
        <w:jc w:val="both"/>
        <w:rPr>
          <w:rFonts w:ascii="Arial" w:hAnsi="Arial" w:cs="Arial"/>
          <w:color w:val="000000" w:themeColor="text1"/>
          <w:spacing w:val="-1"/>
          <w:sz w:val="28"/>
          <w:lang w:val="ca-ES"/>
        </w:rPr>
      </w:pPr>
      <w:proofErr w:type="spellStart"/>
      <w:r>
        <w:rPr>
          <w:rFonts w:ascii="Arial" w:hAnsi="Arial" w:cs="Arial"/>
          <w:color w:val="000000" w:themeColor="text1"/>
          <w:spacing w:val="-1"/>
          <w:sz w:val="36"/>
          <w:lang w:val="ca-ES"/>
        </w:rPr>
        <w:t>Lombardia</w:t>
      </w:r>
      <w:proofErr w:type="spellEnd"/>
      <w:r>
        <w:rPr>
          <w:rFonts w:ascii="Arial" w:hAnsi="Arial" w:cs="Arial"/>
          <w:color w:val="000000" w:themeColor="text1"/>
          <w:spacing w:val="-1"/>
          <w:sz w:val="36"/>
          <w:lang w:val="ca-ES"/>
        </w:rPr>
        <w:t xml:space="preserve"> - </w:t>
      </w:r>
      <w:r w:rsidR="00452BCC">
        <w:rPr>
          <w:rFonts w:ascii="Arial" w:hAnsi="Arial" w:cs="Arial"/>
          <w:color w:val="000000" w:themeColor="text1"/>
          <w:spacing w:val="-1"/>
          <w:sz w:val="36"/>
          <w:lang w:val="ca-ES"/>
        </w:rPr>
        <w:t>Milà</w:t>
      </w:r>
      <w:r w:rsidR="009872BB" w:rsidRPr="00064894">
        <w:rPr>
          <w:rFonts w:ascii="Arial" w:hAnsi="Arial" w:cs="Arial"/>
          <w:color w:val="000000" w:themeColor="text1"/>
          <w:spacing w:val="-1"/>
          <w:sz w:val="36"/>
          <w:lang w:val="ca-ES"/>
        </w:rPr>
        <w:t>:</w:t>
      </w:r>
      <w:r w:rsidR="00BC378D" w:rsidRPr="00064894">
        <w:rPr>
          <w:rFonts w:ascii="Arial" w:hAnsi="Arial" w:cs="Arial"/>
          <w:color w:val="000000" w:themeColor="text1"/>
          <w:spacing w:val="-1"/>
          <w:sz w:val="28"/>
          <w:lang w:val="ca-ES"/>
        </w:rPr>
        <w:t xml:space="preserve">  Oportunitat per a les empreses</w:t>
      </w:r>
    </w:p>
    <w:p w14:paraId="37FD1252" w14:textId="77777777" w:rsidR="00A76A6C" w:rsidRDefault="00A76A6C" w:rsidP="00DF3B3E">
      <w:pPr>
        <w:pStyle w:val="Ttulo11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</w:p>
    <w:p w14:paraId="759DD793" w14:textId="082F4FAB" w:rsidR="00064894" w:rsidRPr="00A76A6C" w:rsidRDefault="00064894" w:rsidP="00D86FBF">
      <w:pPr>
        <w:pStyle w:val="Ttulo11"/>
        <w:spacing w:line="276" w:lineRule="auto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El mercat italià és madur i compta amb aproximadament</w:t>
      </w:r>
      <w:r w:rsidR="00960B38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</w:t>
      </w:r>
      <w:r w:rsidRPr="00A76A6C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60 milions de consumidors amb un poder adquisitiu que ha augmentat considerablement  després de la recuperació de la crisi, oferint grans oportunitats per a l'exportació espanyola en gairebé tots els sectors.</w:t>
      </w:r>
    </w:p>
    <w:p w14:paraId="50922C04" w14:textId="77777777" w:rsidR="004F7F57" w:rsidRDefault="004F7F57" w:rsidP="0012124C">
      <w:pPr>
        <w:pStyle w:val="Ttulo11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</w:p>
    <w:p w14:paraId="12AF6914" w14:textId="040CAAB3" w:rsidR="004F7F57" w:rsidRDefault="004F7F57" w:rsidP="00D86FBF">
      <w:pPr>
        <w:pStyle w:val="Ttulo11"/>
        <w:spacing w:line="276" w:lineRule="auto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  <w:r w:rsidRPr="004F7F57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El motor econòmic d'Itàlia, la quarta economia més important de la U</w:t>
      </w:r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nió Europea, és sens dubte la </w:t>
      </w:r>
      <w:proofErr w:type="spellStart"/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Lombardia</w:t>
      </w:r>
      <w:proofErr w:type="spellEnd"/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amb un creixement industrial 2018/2017 del 5%, i un </w:t>
      </w:r>
      <w:proofErr w:type="spellStart"/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PIb</w:t>
      </w:r>
      <w:proofErr w:type="spellEnd"/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per </w:t>
      </w:r>
      <w:proofErr w:type="spellStart"/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capita</w:t>
      </w:r>
      <w:proofErr w:type="spellEnd"/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un 12% per sobre de la mitjana europea. </w:t>
      </w:r>
      <w:r w:rsidRPr="004F7F57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Fortament industrialitzada i molt especialitzada en sectors econòmics altament desenvolupats com automoció, tecnologia, perfumeria, cosmètica i per descomptat moda i disseny; allà destaca sobretot Milan, capital mundial del disseny i referent únic d'enorme potencial econòmic.</w:t>
      </w:r>
      <w:r w:rsidR="00C652DA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</w:t>
      </w:r>
    </w:p>
    <w:p w14:paraId="74FD4414" w14:textId="77777777" w:rsidR="00AB43CB" w:rsidRPr="00A76A6C" w:rsidRDefault="00AB43CB" w:rsidP="0012124C">
      <w:pPr>
        <w:pStyle w:val="Ttulo11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</w:p>
    <w:p w14:paraId="52D9CABB" w14:textId="4EC07DE9" w:rsidR="000B322D" w:rsidRPr="00A76A6C" w:rsidRDefault="000B322D" w:rsidP="00D86FBF">
      <w:pPr>
        <w:pStyle w:val="Ttulo11"/>
        <w:spacing w:line="276" w:lineRule="auto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És interessant assenyalar que les ciutats amb més qualitat de vida i amb una renda per càpita més alta es troben a la zona centre-nord del país, com </w:t>
      </w:r>
      <w:proofErr w:type="spellStart"/>
      <w:r w:rsidRPr="00A76A6C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Aosta</w:t>
      </w:r>
      <w:proofErr w:type="spellEnd"/>
      <w:r w:rsidRPr="00A76A6C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, Milà i Trento. En aquestes regions del nord es concentra també una major demanda final i de consum intern de productes estrangers, sobretot alimentaris i béns de consum, a més de mostrar major interès cap a productes més nous i diferents.</w:t>
      </w:r>
    </w:p>
    <w:p w14:paraId="6D40B477" w14:textId="77777777" w:rsidR="000B322D" w:rsidRPr="00A76A6C" w:rsidRDefault="000B322D" w:rsidP="0012124C">
      <w:pPr>
        <w:pStyle w:val="Ttulo11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es-ES"/>
        </w:rPr>
      </w:pPr>
    </w:p>
    <w:p w14:paraId="18CAAEBF" w14:textId="2D8555F1" w:rsidR="001714A6" w:rsidRPr="00A76A6C" w:rsidRDefault="001714A6" w:rsidP="00D86FBF">
      <w:pPr>
        <w:pStyle w:val="Ttulo11"/>
        <w:spacing w:line="276" w:lineRule="auto"/>
        <w:ind w:left="0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Les empreses espanyoles del sector de la confecció van aconseguir unes vendes per sobre dels 1.000 milions d'euros el 2016; el producte </w:t>
      </w:r>
      <w:proofErr w:type="spellStart"/>
      <w:r w:rsidR="00493AB1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>lider</w:t>
      </w:r>
      <w:proofErr w:type="spellEnd"/>
      <w:r w:rsidRPr="00A76A6C"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  <w:t xml:space="preserve"> és la de la confecció infantil.</w:t>
      </w:r>
    </w:p>
    <w:p w14:paraId="491D6103" w14:textId="77777777" w:rsidR="001714A6" w:rsidRPr="00A76A6C" w:rsidRDefault="001714A6" w:rsidP="00D86FBF">
      <w:pPr>
        <w:pStyle w:val="Ttulo11"/>
        <w:spacing w:line="276" w:lineRule="auto"/>
        <w:jc w:val="both"/>
        <w:rPr>
          <w:rFonts w:ascii="Arial" w:hAnsi="Arial" w:cs="Arial"/>
          <w:b w:val="0"/>
          <w:bCs w:val="0"/>
          <w:spacing w:val="-1"/>
          <w:sz w:val="24"/>
          <w:szCs w:val="24"/>
          <w:lang w:val="ca-ES"/>
        </w:rPr>
      </w:pPr>
    </w:p>
    <w:p w14:paraId="06B8FAAD" w14:textId="77777777" w:rsidR="001714A6" w:rsidRPr="001714A6" w:rsidRDefault="001714A6" w:rsidP="00F21CCB">
      <w:pPr>
        <w:pStyle w:val="Ttulo11"/>
        <w:jc w:val="both"/>
        <w:rPr>
          <w:rFonts w:ascii="Arial" w:hAnsi="Arial" w:cs="Arial"/>
          <w:b w:val="0"/>
          <w:bCs w:val="0"/>
          <w:spacing w:val="-1"/>
          <w:sz w:val="22"/>
          <w:szCs w:val="22"/>
          <w:lang w:val="ca-ES"/>
        </w:rPr>
      </w:pPr>
    </w:p>
    <w:p w14:paraId="36B818F5" w14:textId="77777777" w:rsidR="00D86FBF" w:rsidRDefault="00D86FBF" w:rsidP="00DF3B3E">
      <w:pPr>
        <w:pStyle w:val="Ttulo21"/>
        <w:spacing w:before="56"/>
        <w:ind w:left="0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084D71A5" w14:textId="77777777" w:rsidR="00FD25A9" w:rsidRDefault="00FD25A9" w:rsidP="00DF3B3E">
      <w:pPr>
        <w:pStyle w:val="Ttulo21"/>
        <w:spacing w:before="56"/>
        <w:ind w:left="0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3329B62B" w14:textId="77777777" w:rsidR="00AB43CB" w:rsidRDefault="00AB43CB" w:rsidP="00DF3B3E">
      <w:pPr>
        <w:pStyle w:val="Ttulo21"/>
        <w:spacing w:before="56"/>
        <w:ind w:left="0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281AE50B" w14:textId="77777777" w:rsidR="002D7BF1" w:rsidRDefault="002D7BF1" w:rsidP="00DF3B3E">
      <w:pPr>
        <w:pStyle w:val="Ttulo21"/>
        <w:spacing w:before="56"/>
        <w:ind w:left="0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32251AA4" w14:textId="5134CEE1" w:rsidR="00941F3F" w:rsidRPr="00064894" w:rsidRDefault="00941F3F" w:rsidP="00DF3B3E">
      <w:pPr>
        <w:pStyle w:val="Ttulo21"/>
        <w:spacing w:before="56"/>
        <w:ind w:left="0"/>
        <w:rPr>
          <w:rFonts w:ascii="Arial" w:hAnsi="Arial" w:cs="Arial"/>
          <w:color w:val="000000" w:themeColor="text1"/>
          <w:spacing w:val="-1"/>
          <w:sz w:val="28"/>
          <w:lang w:val="ca-ES"/>
        </w:rPr>
      </w:pPr>
      <w:r w:rsidRPr="00064894">
        <w:rPr>
          <w:rFonts w:ascii="Arial" w:hAnsi="Arial" w:cs="Arial"/>
          <w:color w:val="000000" w:themeColor="text1"/>
          <w:spacing w:val="-1"/>
          <w:sz w:val="28"/>
          <w:lang w:val="ca-ES"/>
        </w:rPr>
        <w:t>Dates</w:t>
      </w:r>
      <w:r w:rsidRPr="00064894">
        <w:rPr>
          <w:rFonts w:ascii="Arial" w:hAnsi="Arial" w:cs="Arial"/>
          <w:color w:val="000000" w:themeColor="text1"/>
          <w:spacing w:val="-2"/>
          <w:sz w:val="28"/>
          <w:lang w:val="ca-ES"/>
        </w:rPr>
        <w:t xml:space="preserve"> </w:t>
      </w:r>
      <w:r w:rsidRPr="00064894">
        <w:rPr>
          <w:rFonts w:ascii="Arial" w:hAnsi="Arial" w:cs="Arial"/>
          <w:color w:val="000000" w:themeColor="text1"/>
          <w:spacing w:val="-1"/>
          <w:sz w:val="28"/>
          <w:lang w:val="ca-ES"/>
        </w:rPr>
        <w:t>d’inscripció</w:t>
      </w:r>
      <w:r w:rsidR="00B2589C" w:rsidRPr="00064894">
        <w:rPr>
          <w:rFonts w:ascii="Arial" w:hAnsi="Arial" w:cs="Arial"/>
          <w:color w:val="000000" w:themeColor="text1"/>
          <w:spacing w:val="-1"/>
          <w:sz w:val="28"/>
          <w:lang w:val="ca-ES"/>
        </w:rPr>
        <w:t>/Quotes</w:t>
      </w:r>
    </w:p>
    <w:p w14:paraId="60DE9D34" w14:textId="77777777" w:rsidR="00D07743" w:rsidRPr="00064894" w:rsidRDefault="00D07743" w:rsidP="00D3303E">
      <w:pPr>
        <w:pStyle w:val="Ttulo21"/>
        <w:spacing w:before="56"/>
        <w:ind w:left="0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642949E2" w14:textId="64084580" w:rsidR="00B2589C" w:rsidRPr="00A76A6C" w:rsidRDefault="00B2589C" w:rsidP="00D86FBF">
      <w:pPr>
        <w:pStyle w:val="Textoindependiente"/>
        <w:numPr>
          <w:ilvl w:val="0"/>
          <w:numId w:val="3"/>
        </w:numPr>
        <w:spacing w:before="13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Quota de participació: </w:t>
      </w:r>
      <w:r w:rsidR="001D0A44">
        <w:rPr>
          <w:rFonts w:ascii="Arial" w:hAnsi="Arial" w:cs="Arial"/>
          <w:spacing w:val="-1"/>
          <w:sz w:val="24"/>
          <w:szCs w:val="24"/>
          <w:lang w:val="ca-ES"/>
        </w:rPr>
        <w:t>950€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(+IVA)</w:t>
      </w:r>
    </w:p>
    <w:p w14:paraId="55119023" w14:textId="08065CA1" w:rsidR="00D07743" w:rsidRPr="00A76A6C" w:rsidRDefault="00D07743" w:rsidP="00D86FBF">
      <w:pPr>
        <w:pStyle w:val="Textoindependiente"/>
        <w:numPr>
          <w:ilvl w:val="0"/>
          <w:numId w:val="3"/>
        </w:numPr>
        <w:spacing w:before="13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>Data límit d’inscripció</w:t>
      </w:r>
      <w:r w:rsidR="00D336BA" w:rsidRPr="00A76A6C">
        <w:rPr>
          <w:rFonts w:ascii="Arial" w:hAnsi="Arial" w:cs="Arial"/>
          <w:spacing w:val="-1"/>
          <w:sz w:val="24"/>
          <w:szCs w:val="24"/>
          <w:lang w:val="ca-ES"/>
        </w:rPr>
        <w:t>: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="00960B38">
        <w:rPr>
          <w:rFonts w:ascii="Arial" w:hAnsi="Arial" w:cs="Arial"/>
          <w:spacing w:val="-1"/>
          <w:sz w:val="24"/>
          <w:szCs w:val="24"/>
          <w:lang w:val="ca-ES"/>
        </w:rPr>
        <w:t xml:space="preserve"> 7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de </w:t>
      </w:r>
      <w:r w:rsidR="00D336BA" w:rsidRPr="00A76A6C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="00572FDC" w:rsidRPr="00A76A6C">
        <w:rPr>
          <w:rFonts w:ascii="Arial" w:hAnsi="Arial" w:cs="Arial"/>
          <w:spacing w:val="-1"/>
          <w:sz w:val="24"/>
          <w:szCs w:val="24"/>
          <w:lang w:val="ca-ES"/>
        </w:rPr>
        <w:t>esembre</w:t>
      </w:r>
      <w:r w:rsidR="001A57E2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>de 2018</w:t>
      </w:r>
    </w:p>
    <w:p w14:paraId="729924E4" w14:textId="77777777" w:rsidR="00D07743" w:rsidRPr="00A76A6C" w:rsidRDefault="00D07743" w:rsidP="00D86FBF">
      <w:pPr>
        <w:pStyle w:val="Textoindependiente"/>
        <w:numPr>
          <w:ilvl w:val="0"/>
          <w:numId w:val="3"/>
        </w:numPr>
        <w:spacing w:before="13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>Places limitades: 20 participants</w:t>
      </w:r>
    </w:p>
    <w:p w14:paraId="05DC60C5" w14:textId="37ECAC5B" w:rsidR="0034034C" w:rsidRPr="00A76A6C" w:rsidRDefault="00CA4FDD" w:rsidP="00D86FBF">
      <w:pPr>
        <w:pStyle w:val="Textoindependiente"/>
        <w:numPr>
          <w:ilvl w:val="0"/>
          <w:numId w:val="3"/>
        </w:numPr>
        <w:tabs>
          <w:tab w:val="left" w:pos="-2127"/>
        </w:tabs>
        <w:spacing w:before="130" w:line="276" w:lineRule="auto"/>
        <w:ind w:left="851" w:hanging="284"/>
        <w:rPr>
          <w:rStyle w:val="Hipervnculo"/>
          <w:rFonts w:ascii="Arial" w:hAnsi="Arial" w:cs="Arial"/>
          <w:color w:val="auto"/>
          <w:spacing w:val="-1"/>
          <w:sz w:val="24"/>
          <w:szCs w:val="24"/>
          <w:u w:val="none"/>
          <w:lang w:val="ca-ES"/>
        </w:rPr>
      </w:pPr>
      <w:hyperlink r:id="rId7" w:history="1">
        <w:r w:rsidR="0034034C" w:rsidRPr="00A76A6C">
          <w:rPr>
            <w:rStyle w:val="Hipervnculo"/>
            <w:rFonts w:ascii="Arial" w:hAnsi="Arial" w:cs="Arial"/>
            <w:spacing w:val="-1"/>
            <w:sz w:val="24"/>
            <w:szCs w:val="24"/>
            <w:lang w:val="ca-ES"/>
          </w:rPr>
          <w:t>Formulari de la missió.</w:t>
        </w:r>
      </w:hyperlink>
    </w:p>
    <w:p w14:paraId="67D3EBFC" w14:textId="77777777" w:rsidR="007F708C" w:rsidRPr="00A76A6C" w:rsidRDefault="007F708C" w:rsidP="007F708C">
      <w:pPr>
        <w:pStyle w:val="Textoindependiente"/>
        <w:tabs>
          <w:tab w:val="left" w:pos="-2127"/>
        </w:tabs>
        <w:spacing w:before="130"/>
        <w:ind w:left="851"/>
        <w:rPr>
          <w:rFonts w:ascii="Arial" w:hAnsi="Arial" w:cs="Arial"/>
          <w:spacing w:val="-1"/>
          <w:sz w:val="24"/>
          <w:szCs w:val="24"/>
          <w:lang w:val="ca-ES"/>
        </w:rPr>
      </w:pPr>
    </w:p>
    <w:p w14:paraId="02FE0F85" w14:textId="0246A084" w:rsidR="00D07743" w:rsidRPr="00064894" w:rsidRDefault="00D07743" w:rsidP="00DF3B3E">
      <w:pPr>
        <w:pStyle w:val="Textoindependiente"/>
        <w:ind w:left="1276" w:hanging="709"/>
        <w:jc w:val="both"/>
        <w:rPr>
          <w:rFonts w:ascii="Arial" w:hAnsi="Arial" w:cs="Arial"/>
          <w:spacing w:val="-1"/>
          <w:sz w:val="16"/>
          <w:szCs w:val="16"/>
          <w:lang w:val="ca-ES"/>
        </w:rPr>
      </w:pPr>
      <w:r w:rsidRPr="00064894">
        <w:rPr>
          <w:rFonts w:ascii="Arial" w:hAnsi="Arial" w:cs="Arial"/>
          <w:spacing w:val="-1"/>
          <w:sz w:val="16"/>
          <w:szCs w:val="16"/>
          <w:lang w:val="ca-ES"/>
        </w:rPr>
        <w:t xml:space="preserve">* Amb una participació inferior a 14 participants, </w:t>
      </w:r>
      <w:r w:rsidR="00026A6A" w:rsidRPr="00064894">
        <w:rPr>
          <w:rFonts w:ascii="Arial" w:hAnsi="Arial" w:cs="Arial"/>
          <w:spacing w:val="-1"/>
          <w:sz w:val="16"/>
          <w:szCs w:val="16"/>
          <w:lang w:val="ca-ES"/>
        </w:rPr>
        <w:t>l’organització</w:t>
      </w:r>
      <w:r w:rsidRPr="00064894">
        <w:rPr>
          <w:rFonts w:ascii="Arial" w:hAnsi="Arial" w:cs="Arial"/>
          <w:spacing w:val="-1"/>
          <w:sz w:val="16"/>
          <w:szCs w:val="16"/>
          <w:lang w:val="ca-ES"/>
        </w:rPr>
        <w:t xml:space="preserve"> es reserva la facultat de </w:t>
      </w:r>
      <w:r w:rsidR="00026A6A" w:rsidRPr="00064894">
        <w:rPr>
          <w:rFonts w:ascii="Arial" w:hAnsi="Arial" w:cs="Arial"/>
          <w:spacing w:val="-1"/>
          <w:sz w:val="16"/>
          <w:szCs w:val="16"/>
          <w:lang w:val="ca-ES"/>
        </w:rPr>
        <w:t>cancel·lar-la</w:t>
      </w:r>
      <w:r w:rsidRPr="00064894">
        <w:rPr>
          <w:rFonts w:ascii="Arial" w:hAnsi="Arial" w:cs="Arial"/>
          <w:spacing w:val="-1"/>
          <w:sz w:val="16"/>
          <w:szCs w:val="16"/>
          <w:lang w:val="ca-ES"/>
        </w:rPr>
        <w:t xml:space="preserve"> la missió comercial.</w:t>
      </w:r>
    </w:p>
    <w:p w14:paraId="60BE27F0" w14:textId="77777777" w:rsidR="00015305" w:rsidRPr="00064894" w:rsidRDefault="00015305" w:rsidP="00CA5C14">
      <w:pPr>
        <w:pStyle w:val="Textoindependiente"/>
        <w:tabs>
          <w:tab w:val="left" w:pos="1276"/>
        </w:tabs>
        <w:ind w:left="1276" w:hanging="283"/>
        <w:jc w:val="both"/>
        <w:rPr>
          <w:rFonts w:ascii="Arial" w:hAnsi="Arial" w:cs="Arial"/>
          <w:spacing w:val="-1"/>
          <w:sz w:val="16"/>
          <w:szCs w:val="16"/>
          <w:lang w:val="ca-ES"/>
        </w:rPr>
      </w:pPr>
    </w:p>
    <w:p w14:paraId="71F1761C" w14:textId="77777777" w:rsidR="00A528DB" w:rsidRPr="00064894" w:rsidRDefault="00A528DB" w:rsidP="00A528DB">
      <w:pPr>
        <w:pStyle w:val="Ttulo21"/>
        <w:spacing w:before="56"/>
        <w:ind w:left="0" w:firstLine="720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7A0F1DBE" w14:textId="10FEFA61" w:rsidR="00015305" w:rsidRPr="00064894" w:rsidRDefault="00015305" w:rsidP="00DF3B3E">
      <w:pPr>
        <w:pStyle w:val="Ttulo21"/>
        <w:spacing w:before="56"/>
        <w:ind w:left="0"/>
        <w:rPr>
          <w:rFonts w:ascii="Arial" w:hAnsi="Arial" w:cs="Arial"/>
          <w:color w:val="000000" w:themeColor="text1"/>
          <w:spacing w:val="-1"/>
          <w:sz w:val="28"/>
          <w:lang w:val="ca-ES"/>
        </w:rPr>
      </w:pPr>
      <w:r w:rsidRPr="00064894">
        <w:rPr>
          <w:rFonts w:ascii="Arial" w:hAnsi="Arial" w:cs="Arial"/>
          <w:color w:val="000000" w:themeColor="text1"/>
          <w:spacing w:val="-1"/>
          <w:sz w:val="28"/>
          <w:lang w:val="ca-ES"/>
        </w:rPr>
        <w:t>Que inclou?</w:t>
      </w:r>
    </w:p>
    <w:p w14:paraId="1DFDFA08" w14:textId="77777777" w:rsidR="00015305" w:rsidRPr="00064894" w:rsidRDefault="00015305" w:rsidP="00CA5C14">
      <w:pPr>
        <w:pStyle w:val="Ttulo21"/>
        <w:tabs>
          <w:tab w:val="left" w:pos="1276"/>
        </w:tabs>
        <w:spacing w:before="56"/>
        <w:ind w:left="1276" w:hanging="283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25116DBF" w14:textId="77777777" w:rsidR="00CA5C14" w:rsidRDefault="00CA5C14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>Reunió de preparació amb el responsable del  programa PROXI de Fepime Catalunya per a avaluar l’activitat i objectiu de l’empresa.</w:t>
      </w:r>
    </w:p>
    <w:p w14:paraId="28ABF77A" w14:textId="471D0A2F" w:rsidR="00CA5C14" w:rsidRPr="00A76A6C" w:rsidRDefault="00CA5C14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>Agenda individualitzada elaborada per</w:t>
      </w:r>
      <w:r w:rsidR="00055B24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ASSOLOMBARDA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, de </w:t>
      </w:r>
      <w:r w:rsidR="00572FDC" w:rsidRPr="00A76A6C">
        <w:rPr>
          <w:rFonts w:ascii="Arial" w:hAnsi="Arial" w:cs="Arial"/>
          <w:spacing w:val="-1"/>
          <w:sz w:val="24"/>
          <w:szCs w:val="24"/>
          <w:lang w:val="ca-ES"/>
        </w:rPr>
        <w:t>Milà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, </w:t>
      </w:r>
      <w:r w:rsidR="00055B24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amb </w:t>
      </w:r>
      <w:r w:rsidR="001D0A44">
        <w:rPr>
          <w:rFonts w:ascii="Arial" w:hAnsi="Arial" w:cs="Arial"/>
          <w:spacing w:val="-1"/>
          <w:sz w:val="24"/>
          <w:szCs w:val="24"/>
          <w:lang w:val="ca-ES"/>
        </w:rPr>
        <w:t>una mitjana de 4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entrevistes amb empreses</w:t>
      </w:r>
      <w:r w:rsidR="00055B24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Italianes.</w:t>
      </w:r>
    </w:p>
    <w:p w14:paraId="429F62DE" w14:textId="77777777" w:rsidR="00A528DB" w:rsidRDefault="00CA5C14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>Viatge, anada I tornada</w:t>
      </w:r>
      <w:r w:rsidR="00A528DB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amb </w:t>
      </w:r>
      <w:proofErr w:type="spellStart"/>
      <w:r w:rsidR="00A528DB" w:rsidRPr="00A76A6C">
        <w:rPr>
          <w:rFonts w:ascii="Arial" w:hAnsi="Arial" w:cs="Arial"/>
          <w:spacing w:val="-1"/>
          <w:sz w:val="24"/>
          <w:szCs w:val="24"/>
          <w:lang w:val="ca-ES"/>
        </w:rPr>
        <w:t>Vueling</w:t>
      </w:r>
      <w:proofErr w:type="spellEnd"/>
      <w:r w:rsidR="00A528DB" w:rsidRPr="00A76A6C">
        <w:rPr>
          <w:rFonts w:ascii="Arial" w:hAnsi="Arial" w:cs="Arial"/>
          <w:spacing w:val="-1"/>
          <w:sz w:val="24"/>
          <w:szCs w:val="24"/>
          <w:lang w:val="ca-ES"/>
        </w:rPr>
        <w:t>.</w:t>
      </w:r>
    </w:p>
    <w:p w14:paraId="401C9AFF" w14:textId="7B59D754" w:rsidR="001D0A44" w:rsidRDefault="001D0A44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proofErr w:type="spellStart"/>
      <w:r>
        <w:rPr>
          <w:rFonts w:ascii="Arial" w:hAnsi="Arial" w:cs="Arial"/>
          <w:spacing w:val="-1"/>
          <w:sz w:val="24"/>
          <w:szCs w:val="24"/>
          <w:lang w:val="ca-ES"/>
        </w:rPr>
        <w:t>Minibus</w:t>
      </w:r>
      <w:proofErr w:type="spellEnd"/>
      <w:r>
        <w:rPr>
          <w:rFonts w:ascii="Arial" w:hAnsi="Arial" w:cs="Arial"/>
          <w:spacing w:val="-1"/>
          <w:sz w:val="24"/>
          <w:szCs w:val="24"/>
          <w:lang w:val="ca-ES"/>
        </w:rPr>
        <w:t xml:space="preserve"> a Milà per anar i tornar a </w:t>
      </w:r>
      <w:r w:rsidR="00EF6F23">
        <w:rPr>
          <w:rFonts w:ascii="Arial" w:hAnsi="Arial" w:cs="Arial"/>
          <w:spacing w:val="-1"/>
          <w:sz w:val="24"/>
          <w:szCs w:val="24"/>
          <w:lang w:val="ca-ES"/>
        </w:rPr>
        <w:t>l’aeroport</w:t>
      </w:r>
      <w:r>
        <w:rPr>
          <w:rFonts w:ascii="Arial" w:hAnsi="Arial" w:cs="Arial"/>
          <w:spacing w:val="-1"/>
          <w:sz w:val="24"/>
          <w:szCs w:val="24"/>
          <w:lang w:val="ca-ES"/>
        </w:rPr>
        <w:t>.</w:t>
      </w:r>
    </w:p>
    <w:p w14:paraId="0258C5E9" w14:textId="22AD284E" w:rsidR="001D0A44" w:rsidRPr="00A76A6C" w:rsidRDefault="001D0A44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proofErr w:type="spellStart"/>
      <w:r>
        <w:rPr>
          <w:rFonts w:ascii="Arial" w:hAnsi="Arial" w:cs="Arial"/>
          <w:spacing w:val="-1"/>
          <w:sz w:val="24"/>
          <w:szCs w:val="24"/>
          <w:lang w:val="ca-ES"/>
        </w:rPr>
        <w:t>Welcome</w:t>
      </w:r>
      <w:proofErr w:type="spellEnd"/>
      <w:r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  <w:lang w:val="ca-ES"/>
        </w:rPr>
        <w:t>coffee</w:t>
      </w:r>
      <w:proofErr w:type="spellEnd"/>
      <w:r>
        <w:rPr>
          <w:rFonts w:ascii="Arial" w:hAnsi="Arial" w:cs="Arial"/>
          <w:spacing w:val="-1"/>
          <w:sz w:val="24"/>
          <w:szCs w:val="24"/>
          <w:lang w:val="ca-ES"/>
        </w:rPr>
        <w:t>.</w:t>
      </w:r>
    </w:p>
    <w:p w14:paraId="2A13C7FA" w14:textId="53EB7D8A" w:rsidR="00FF4750" w:rsidRPr="00A76A6C" w:rsidRDefault="00FF4750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spacing w:val="-1"/>
          <w:sz w:val="24"/>
          <w:szCs w:val="24"/>
          <w:lang w:val="ca-ES"/>
        </w:rPr>
        <w:t>Dinar Institucional.</w:t>
      </w:r>
    </w:p>
    <w:p w14:paraId="34290E59" w14:textId="1B9A956C" w:rsidR="00CA5C14" w:rsidRPr="00A76A6C" w:rsidRDefault="00AC05DC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>Sortida:   Dimarts</w:t>
      </w:r>
      <w:r w:rsidR="00CA5C14"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  </w:t>
      </w:r>
      <w:r w:rsidR="00117F8E"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>12 Febrer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      </w:t>
      </w:r>
      <w:r w:rsidR="00CA5C14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>7:25</w:t>
      </w:r>
      <w:r w:rsidR="00CA5C14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h     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>Sortida del vol Barcelona –</w:t>
      </w:r>
      <w:r w:rsidR="00572FDC" w:rsidRPr="00A76A6C">
        <w:rPr>
          <w:rFonts w:ascii="Arial" w:hAnsi="Arial" w:cs="Arial"/>
          <w:spacing w:val="-1"/>
          <w:sz w:val="24"/>
          <w:szCs w:val="24"/>
          <w:lang w:val="ca-ES"/>
        </w:rPr>
        <w:t>Milà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>.</w:t>
      </w:r>
    </w:p>
    <w:p w14:paraId="26182F52" w14:textId="383E5003" w:rsidR="00CA5C14" w:rsidRPr="00A76A6C" w:rsidRDefault="00CA5C14" w:rsidP="00D86FBF">
      <w:pPr>
        <w:pStyle w:val="Textoindependiente"/>
        <w:numPr>
          <w:ilvl w:val="0"/>
          <w:numId w:val="3"/>
        </w:numPr>
        <w:tabs>
          <w:tab w:val="left" w:pos="-4111"/>
        </w:tabs>
        <w:spacing w:after="240" w:line="276" w:lineRule="auto"/>
        <w:ind w:left="851" w:hanging="284"/>
        <w:rPr>
          <w:rFonts w:ascii="Arial" w:hAnsi="Arial" w:cs="Arial"/>
          <w:spacing w:val="-1"/>
          <w:sz w:val="24"/>
          <w:szCs w:val="24"/>
          <w:lang w:val="ca-ES"/>
        </w:rPr>
      </w:pPr>
      <w:r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>Tornada: Dim</w:t>
      </w:r>
      <w:r w:rsidR="00117F8E"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>arts</w:t>
      </w:r>
      <w:r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="00117F8E" w:rsidRPr="00A76A6C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 12 Febrer</w:t>
      </w:r>
      <w:r w:rsidR="00AC05DC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   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  </w:t>
      </w:r>
      <w:r w:rsidR="00AC05DC" w:rsidRPr="00A76A6C">
        <w:rPr>
          <w:rFonts w:ascii="Arial" w:hAnsi="Arial" w:cs="Arial"/>
          <w:spacing w:val="-1"/>
          <w:sz w:val="24"/>
          <w:szCs w:val="24"/>
          <w:lang w:val="ca-ES"/>
        </w:rPr>
        <w:t>21: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>05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h   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 xml:space="preserve">   Sortida del vol </w:t>
      </w:r>
      <w:r w:rsidR="00572FDC" w:rsidRPr="00A76A6C">
        <w:rPr>
          <w:rFonts w:ascii="Arial" w:hAnsi="Arial" w:cs="Arial"/>
          <w:spacing w:val="-1"/>
          <w:sz w:val="24"/>
          <w:szCs w:val="24"/>
          <w:lang w:val="ca-ES"/>
        </w:rPr>
        <w:t>Milà</w:t>
      </w:r>
      <w:r w:rsidR="00117F8E" w:rsidRPr="00A76A6C">
        <w:rPr>
          <w:rFonts w:ascii="Arial" w:hAnsi="Arial" w:cs="Arial"/>
          <w:spacing w:val="-1"/>
          <w:sz w:val="24"/>
          <w:szCs w:val="24"/>
          <w:lang w:val="ca-ES"/>
        </w:rPr>
        <w:t>-Barcelona</w:t>
      </w:r>
      <w:r w:rsidRPr="00A76A6C">
        <w:rPr>
          <w:rFonts w:ascii="Arial" w:hAnsi="Arial" w:cs="Arial"/>
          <w:spacing w:val="-1"/>
          <w:sz w:val="24"/>
          <w:szCs w:val="24"/>
          <w:lang w:val="ca-ES"/>
        </w:rPr>
        <w:t>.</w:t>
      </w:r>
    </w:p>
    <w:p w14:paraId="11726526" w14:textId="34FB97C8" w:rsidR="00CA5C14" w:rsidRPr="00064894" w:rsidRDefault="00CA5C14" w:rsidP="001D0A44">
      <w:pPr>
        <w:pStyle w:val="Textoindependiente"/>
        <w:tabs>
          <w:tab w:val="left" w:pos="-4111"/>
        </w:tabs>
        <w:spacing w:after="240" w:line="276" w:lineRule="auto"/>
        <w:ind w:left="851"/>
        <w:rPr>
          <w:rFonts w:ascii="Arial" w:hAnsi="Arial" w:cs="Arial"/>
          <w:lang w:val="ca-ES"/>
        </w:rPr>
      </w:pPr>
    </w:p>
    <w:p w14:paraId="2945C3D7" w14:textId="77777777" w:rsidR="00D3303E" w:rsidRPr="00064894" w:rsidRDefault="00D3303E" w:rsidP="000645F3">
      <w:pPr>
        <w:pStyle w:val="Textoindependiente"/>
        <w:tabs>
          <w:tab w:val="left" w:pos="395"/>
        </w:tabs>
        <w:spacing w:after="240"/>
        <w:ind w:left="0"/>
        <w:rPr>
          <w:rFonts w:ascii="Arial" w:hAnsi="Arial" w:cs="Arial"/>
          <w:lang w:val="ca-ES"/>
        </w:rPr>
      </w:pPr>
    </w:p>
    <w:p w14:paraId="3191049A" w14:textId="77777777" w:rsidR="00FF4750" w:rsidRPr="00064894" w:rsidRDefault="00FF4750" w:rsidP="000645F3">
      <w:pPr>
        <w:pStyle w:val="Textoindependiente"/>
        <w:tabs>
          <w:tab w:val="left" w:pos="395"/>
        </w:tabs>
        <w:spacing w:after="240"/>
        <w:ind w:left="0"/>
        <w:rPr>
          <w:rFonts w:ascii="Arial" w:hAnsi="Arial" w:cs="Arial"/>
          <w:lang w:val="ca-ES"/>
        </w:rPr>
      </w:pPr>
    </w:p>
    <w:p w14:paraId="0BC1037A" w14:textId="77777777" w:rsidR="00646ADC" w:rsidRPr="00064894" w:rsidRDefault="00646ADC" w:rsidP="000645F3">
      <w:pPr>
        <w:pStyle w:val="Ttulo21"/>
        <w:spacing w:after="240"/>
        <w:rPr>
          <w:rFonts w:ascii="Arial" w:hAnsi="Arial" w:cs="Arial"/>
          <w:color w:val="000000" w:themeColor="text1"/>
          <w:spacing w:val="-1"/>
          <w:sz w:val="28"/>
          <w:lang w:val="ca-ES"/>
        </w:rPr>
      </w:pPr>
    </w:p>
    <w:p w14:paraId="36117DC9" w14:textId="77777777" w:rsidR="00C860D6" w:rsidRPr="00064894" w:rsidRDefault="00C860D6" w:rsidP="000645F3">
      <w:pPr>
        <w:spacing w:after="240"/>
        <w:ind w:right="292"/>
        <w:jc w:val="both"/>
        <w:rPr>
          <w:rFonts w:ascii="Arial" w:hAnsi="Arial" w:cs="Arial"/>
          <w:b/>
          <w:color w:val="000000" w:themeColor="text1"/>
          <w:spacing w:val="-1"/>
          <w:sz w:val="28"/>
          <w:lang w:val="ca-ES"/>
        </w:rPr>
      </w:pPr>
    </w:p>
    <w:p w14:paraId="1A8B6FDE" w14:textId="77777777" w:rsidR="009B174D" w:rsidRPr="00064894" w:rsidRDefault="009B174D" w:rsidP="00C860D6">
      <w:pPr>
        <w:ind w:right="292"/>
        <w:jc w:val="both"/>
        <w:rPr>
          <w:rFonts w:ascii="Arial" w:hAnsi="Arial" w:cs="Arial"/>
          <w:b/>
          <w:color w:val="000000" w:themeColor="text1"/>
          <w:spacing w:val="-1"/>
          <w:sz w:val="28"/>
          <w:lang w:val="ca-ES"/>
        </w:rPr>
      </w:pPr>
    </w:p>
    <w:p w14:paraId="724F5397" w14:textId="77777777" w:rsidR="009B174D" w:rsidRPr="00064894" w:rsidRDefault="009B174D" w:rsidP="00C860D6">
      <w:pPr>
        <w:ind w:right="292"/>
        <w:jc w:val="both"/>
        <w:rPr>
          <w:rFonts w:ascii="Arial" w:hAnsi="Arial" w:cs="Arial"/>
          <w:b/>
          <w:color w:val="000000" w:themeColor="text1"/>
          <w:spacing w:val="-1"/>
          <w:sz w:val="28"/>
          <w:lang w:val="ca-ES"/>
        </w:rPr>
      </w:pPr>
    </w:p>
    <w:p w14:paraId="6D3A5E35" w14:textId="77777777" w:rsidR="0056640F" w:rsidRPr="00064894" w:rsidRDefault="0056640F" w:rsidP="00C860D6">
      <w:pPr>
        <w:ind w:right="292"/>
        <w:jc w:val="both"/>
        <w:rPr>
          <w:rFonts w:ascii="Arial" w:hAnsi="Arial" w:cs="Arial"/>
          <w:b/>
          <w:color w:val="000000" w:themeColor="text1"/>
          <w:spacing w:val="-1"/>
          <w:sz w:val="28"/>
          <w:lang w:val="ca-ES"/>
        </w:rPr>
      </w:pPr>
    </w:p>
    <w:p w14:paraId="733D11E9" w14:textId="77777777" w:rsidR="0056640F" w:rsidRPr="00064894" w:rsidRDefault="0056640F" w:rsidP="00C860D6">
      <w:pPr>
        <w:ind w:right="292"/>
        <w:jc w:val="both"/>
        <w:rPr>
          <w:rFonts w:ascii="Arial" w:hAnsi="Arial" w:cs="Arial"/>
          <w:b/>
          <w:color w:val="000000" w:themeColor="text1"/>
          <w:spacing w:val="-1"/>
          <w:sz w:val="28"/>
          <w:lang w:val="ca-ES"/>
        </w:rPr>
      </w:pPr>
    </w:p>
    <w:p w14:paraId="15A2B256" w14:textId="77777777" w:rsidR="00C860D6" w:rsidRPr="00064894" w:rsidRDefault="00C860D6" w:rsidP="00C860D6">
      <w:pPr>
        <w:ind w:right="292"/>
        <w:jc w:val="both"/>
        <w:rPr>
          <w:rFonts w:ascii="Arial" w:hAnsi="Arial" w:cs="Arial"/>
          <w:b/>
          <w:color w:val="000000" w:themeColor="text1"/>
          <w:spacing w:val="-1"/>
          <w:sz w:val="28"/>
          <w:lang w:val="ca-ES"/>
        </w:rPr>
      </w:pPr>
    </w:p>
    <w:p w14:paraId="2AD1A60C" w14:textId="77777777" w:rsidR="002D7BF1" w:rsidRDefault="002D7BF1" w:rsidP="00C860D6">
      <w:pPr>
        <w:ind w:right="292"/>
        <w:jc w:val="both"/>
        <w:rPr>
          <w:rFonts w:ascii="Arial" w:hAnsi="Arial" w:cs="Arial"/>
          <w:b/>
          <w:color w:val="000000" w:themeColor="text1"/>
          <w:spacing w:val="-1"/>
          <w:sz w:val="28"/>
          <w:lang w:val="ca-ES"/>
        </w:rPr>
      </w:pPr>
    </w:p>
    <w:p w14:paraId="1A545AAE" w14:textId="5D45364E" w:rsidR="00C860D6" w:rsidRPr="00064894" w:rsidRDefault="00C860D6" w:rsidP="00C860D6">
      <w:pPr>
        <w:ind w:right="292"/>
        <w:jc w:val="both"/>
        <w:rPr>
          <w:rFonts w:ascii="Arial" w:eastAsia="Calibri" w:hAnsi="Arial" w:cs="Arial"/>
          <w:color w:val="000000" w:themeColor="text1"/>
          <w:sz w:val="28"/>
          <w:szCs w:val="20"/>
          <w:lang w:val="ca-ES"/>
        </w:rPr>
      </w:pPr>
      <w:r w:rsidRPr="00064894">
        <w:rPr>
          <w:rFonts w:ascii="Arial" w:hAnsi="Arial" w:cs="Arial"/>
          <w:b/>
          <w:color w:val="000000" w:themeColor="text1"/>
          <w:spacing w:val="-1"/>
          <w:sz w:val="28"/>
          <w:lang w:val="ca-ES"/>
        </w:rPr>
        <w:t>CONDICIONS</w:t>
      </w:r>
      <w:r w:rsidRPr="00064894">
        <w:rPr>
          <w:rFonts w:ascii="Arial" w:hAnsi="Arial" w:cs="Arial"/>
          <w:b/>
          <w:color w:val="000000" w:themeColor="text1"/>
          <w:spacing w:val="-13"/>
          <w:sz w:val="28"/>
          <w:lang w:val="ca-ES"/>
        </w:rPr>
        <w:t xml:space="preserve"> </w:t>
      </w:r>
      <w:r w:rsidRPr="00064894">
        <w:rPr>
          <w:rFonts w:ascii="Arial" w:hAnsi="Arial" w:cs="Arial"/>
          <w:b/>
          <w:color w:val="000000" w:themeColor="text1"/>
          <w:sz w:val="28"/>
          <w:lang w:val="ca-ES"/>
        </w:rPr>
        <w:t>DE</w:t>
      </w:r>
      <w:r w:rsidRPr="00064894">
        <w:rPr>
          <w:rFonts w:ascii="Arial" w:hAnsi="Arial" w:cs="Arial"/>
          <w:b/>
          <w:color w:val="000000" w:themeColor="text1"/>
          <w:spacing w:val="-14"/>
          <w:sz w:val="28"/>
          <w:lang w:val="ca-ES"/>
        </w:rPr>
        <w:t xml:space="preserve"> </w:t>
      </w:r>
      <w:r w:rsidRPr="00064894">
        <w:rPr>
          <w:rFonts w:ascii="Arial" w:hAnsi="Arial" w:cs="Arial"/>
          <w:b/>
          <w:color w:val="000000" w:themeColor="text1"/>
          <w:sz w:val="28"/>
          <w:lang w:val="ca-ES"/>
        </w:rPr>
        <w:t>PARTICIPACIÓ</w:t>
      </w:r>
    </w:p>
    <w:p w14:paraId="3127954F" w14:textId="77777777" w:rsidR="00C860D6" w:rsidRPr="00064894" w:rsidRDefault="00C860D6" w:rsidP="00C860D6">
      <w:pPr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02B7FF90" w14:textId="77777777" w:rsidR="007F708C" w:rsidRDefault="007F708C" w:rsidP="007F708C">
      <w:pPr>
        <w:tabs>
          <w:tab w:val="left" w:pos="833"/>
        </w:tabs>
        <w:ind w:left="832" w:right="537"/>
        <w:jc w:val="both"/>
        <w:rPr>
          <w:rFonts w:ascii="Arial" w:eastAsia="Calibri" w:hAnsi="Arial" w:cs="Arial"/>
          <w:sz w:val="20"/>
          <w:szCs w:val="20"/>
          <w:lang w:val="ca-ES"/>
        </w:rPr>
      </w:pPr>
    </w:p>
    <w:p w14:paraId="5697D835" w14:textId="45CAFD95" w:rsidR="00C860D6" w:rsidRPr="006A7AA7" w:rsidRDefault="00C860D6" w:rsidP="00C860D6">
      <w:pPr>
        <w:numPr>
          <w:ilvl w:val="0"/>
          <w:numId w:val="2"/>
        </w:numPr>
        <w:tabs>
          <w:tab w:val="left" w:pos="833"/>
        </w:tabs>
        <w:ind w:right="537"/>
        <w:jc w:val="both"/>
        <w:rPr>
          <w:rFonts w:ascii="Arial" w:eastAsia="Calibri" w:hAnsi="Arial" w:cs="Arial"/>
          <w:lang w:val="ca-ES"/>
        </w:rPr>
      </w:pPr>
      <w:r w:rsidRPr="006A7AA7">
        <w:rPr>
          <w:rFonts w:ascii="Arial" w:eastAsia="Calibri" w:hAnsi="Arial" w:cs="Arial"/>
          <w:lang w:val="ca-ES"/>
        </w:rPr>
        <w:t>Per</w:t>
      </w:r>
      <w:r w:rsidRPr="006A7AA7">
        <w:rPr>
          <w:rFonts w:ascii="Arial" w:eastAsia="Calibri" w:hAnsi="Arial" w:cs="Arial"/>
          <w:spacing w:val="-6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tal</w:t>
      </w:r>
      <w:r w:rsidRPr="006A7AA7">
        <w:rPr>
          <w:rFonts w:ascii="Arial" w:eastAsia="Calibri" w:hAnsi="Arial" w:cs="Arial"/>
          <w:spacing w:val="-6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de</w:t>
      </w:r>
      <w:r w:rsidRPr="006A7AA7">
        <w:rPr>
          <w:rFonts w:ascii="Arial" w:eastAsia="Calibri" w:hAnsi="Arial" w:cs="Arial"/>
          <w:spacing w:val="-6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poder</w:t>
      </w:r>
      <w:r w:rsidRPr="006A7AA7">
        <w:rPr>
          <w:rFonts w:ascii="Arial" w:eastAsia="Calibri" w:hAnsi="Arial" w:cs="Arial"/>
          <w:spacing w:val="-5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preparar</w:t>
      </w:r>
      <w:r w:rsidRPr="006A7AA7">
        <w:rPr>
          <w:rFonts w:ascii="Arial" w:eastAsia="Calibri" w:hAnsi="Arial" w:cs="Arial"/>
          <w:spacing w:val="-5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adequadament</w:t>
      </w:r>
      <w:r w:rsidRPr="006A7AA7">
        <w:rPr>
          <w:rFonts w:ascii="Arial" w:eastAsia="Calibri" w:hAnsi="Arial" w:cs="Arial"/>
          <w:spacing w:val="-5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els</w:t>
      </w:r>
      <w:r w:rsidRPr="006A7AA7">
        <w:rPr>
          <w:rFonts w:ascii="Arial" w:eastAsia="Calibri" w:hAnsi="Arial" w:cs="Arial"/>
          <w:spacing w:val="-7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contactes,</w:t>
      </w:r>
      <w:r w:rsidRPr="006A7AA7">
        <w:rPr>
          <w:rFonts w:ascii="Arial" w:eastAsia="Calibri" w:hAnsi="Arial" w:cs="Arial"/>
          <w:spacing w:val="-5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l’empresa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es</w:t>
      </w:r>
      <w:r w:rsidRPr="006A7AA7">
        <w:rPr>
          <w:rFonts w:ascii="Arial" w:eastAsia="Calibri" w:hAnsi="Arial" w:cs="Arial"/>
          <w:spacing w:val="-7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compromet</w:t>
      </w:r>
      <w:r w:rsidRPr="006A7AA7">
        <w:rPr>
          <w:rFonts w:ascii="Arial" w:eastAsia="Calibri" w:hAnsi="Arial" w:cs="Arial"/>
          <w:spacing w:val="-5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a aportar la informació</w:t>
      </w:r>
      <w:r w:rsidR="00B47FEC" w:rsidRPr="006A7AA7">
        <w:rPr>
          <w:rFonts w:ascii="Arial" w:eastAsia="Calibri" w:hAnsi="Arial" w:cs="Arial"/>
          <w:spacing w:val="-1"/>
          <w:lang w:val="ca-ES"/>
        </w:rPr>
        <w:t xml:space="preserve"> sol·licitada al </w:t>
      </w:r>
      <w:r w:rsidR="00974E64" w:rsidRPr="006A7AA7">
        <w:rPr>
          <w:rFonts w:ascii="Arial" w:eastAsia="Calibri" w:hAnsi="Arial" w:cs="Arial"/>
          <w:spacing w:val="-1"/>
          <w:lang w:val="ca-ES"/>
        </w:rPr>
        <w:t xml:space="preserve"> </w:t>
      </w:r>
      <w:hyperlink r:id="rId8" w:history="1">
        <w:r w:rsidR="00974E64" w:rsidRPr="006A7AA7">
          <w:rPr>
            <w:rStyle w:val="Hipervnculo"/>
            <w:rFonts w:ascii="Arial" w:eastAsia="Calibri" w:hAnsi="Arial" w:cs="Arial"/>
            <w:spacing w:val="-1"/>
            <w:lang w:val="ca-ES"/>
          </w:rPr>
          <w:t>formulari de la missió</w:t>
        </w:r>
      </w:hyperlink>
      <w:r w:rsidR="00974E64" w:rsidRPr="006A7AA7">
        <w:rPr>
          <w:rFonts w:ascii="Arial" w:eastAsia="Calibri" w:hAnsi="Arial" w:cs="Arial"/>
          <w:spacing w:val="-1"/>
          <w:lang w:val="ca-ES"/>
        </w:rPr>
        <w:t xml:space="preserve"> </w:t>
      </w:r>
      <w:r w:rsidRPr="006A7AA7">
        <w:rPr>
          <w:rFonts w:ascii="Arial" w:eastAsia="Calibri" w:hAnsi="Arial" w:cs="Arial"/>
          <w:spacing w:val="-4"/>
          <w:lang w:val="ca-ES"/>
        </w:rPr>
        <w:t xml:space="preserve"> abans del </w:t>
      </w:r>
      <w:r w:rsidR="004227E4">
        <w:rPr>
          <w:rFonts w:ascii="Arial" w:eastAsia="Calibri" w:hAnsi="Arial" w:cs="Arial"/>
          <w:spacing w:val="-4"/>
          <w:lang w:val="ca-ES"/>
        </w:rPr>
        <w:t xml:space="preserve"> </w:t>
      </w:r>
      <w:r w:rsidR="00EA49F7">
        <w:rPr>
          <w:rFonts w:ascii="Arial" w:eastAsia="Calibri" w:hAnsi="Arial" w:cs="Arial"/>
          <w:spacing w:val="-4"/>
          <w:lang w:val="ca-ES"/>
        </w:rPr>
        <w:t>7</w:t>
      </w:r>
      <w:r w:rsidR="00C7343C">
        <w:rPr>
          <w:rFonts w:ascii="Arial" w:eastAsia="Calibri" w:hAnsi="Arial" w:cs="Arial"/>
          <w:spacing w:val="-4"/>
          <w:lang w:val="ca-ES"/>
        </w:rPr>
        <w:t xml:space="preserve"> </w:t>
      </w:r>
      <w:r w:rsidR="0056640F" w:rsidRPr="006A7AA7">
        <w:rPr>
          <w:rFonts w:ascii="Arial" w:eastAsia="Calibri" w:hAnsi="Arial" w:cs="Arial"/>
          <w:spacing w:val="-4"/>
          <w:lang w:val="ca-ES"/>
        </w:rPr>
        <w:t xml:space="preserve"> de Desembre</w:t>
      </w:r>
      <w:r w:rsidR="00B13A05" w:rsidRPr="006A7AA7">
        <w:rPr>
          <w:rFonts w:ascii="Arial" w:eastAsia="Calibri" w:hAnsi="Arial" w:cs="Arial"/>
          <w:spacing w:val="-4"/>
          <w:lang w:val="ca-ES"/>
        </w:rPr>
        <w:t>.</w:t>
      </w:r>
    </w:p>
    <w:p w14:paraId="3F318A2C" w14:textId="77777777" w:rsidR="00B13A05" w:rsidRPr="00064894" w:rsidRDefault="00B13A05" w:rsidP="00B13A05">
      <w:pPr>
        <w:tabs>
          <w:tab w:val="left" w:pos="833"/>
        </w:tabs>
        <w:ind w:left="832" w:right="537"/>
        <w:rPr>
          <w:rFonts w:ascii="Arial" w:eastAsia="Calibri" w:hAnsi="Arial" w:cs="Arial"/>
          <w:spacing w:val="-4"/>
          <w:sz w:val="20"/>
          <w:szCs w:val="20"/>
          <w:lang w:val="ca-ES"/>
        </w:rPr>
      </w:pPr>
    </w:p>
    <w:p w14:paraId="6A8E885B" w14:textId="48BA4F63" w:rsidR="00B13A05" w:rsidRPr="006A7AA7" w:rsidRDefault="004157DE" w:rsidP="00D86FBF">
      <w:pPr>
        <w:tabs>
          <w:tab w:val="left" w:pos="833"/>
          <w:tab w:val="left" w:pos="10206"/>
        </w:tabs>
        <w:spacing w:line="276" w:lineRule="auto"/>
        <w:ind w:left="832" w:right="537"/>
        <w:rPr>
          <w:rFonts w:ascii="Arial" w:eastAsia="Calibri" w:hAnsi="Arial" w:cs="Arial"/>
          <w:lang w:val="ca-ES"/>
        </w:rPr>
      </w:pPr>
      <w:r>
        <w:rPr>
          <w:rFonts w:ascii="Arial" w:eastAsia="Calibri" w:hAnsi="Arial" w:cs="Arial"/>
          <w:spacing w:val="-4"/>
          <w:lang w:val="ca-ES"/>
        </w:rPr>
        <w:t>Per a q</w:t>
      </w:r>
      <w:r w:rsidR="00B13A05" w:rsidRPr="006A7AA7">
        <w:rPr>
          <w:rFonts w:ascii="Arial" w:eastAsia="Calibri" w:hAnsi="Arial" w:cs="Arial"/>
          <w:spacing w:val="-4"/>
          <w:lang w:val="ca-ES"/>
        </w:rPr>
        <w:t xml:space="preserve">ualsevol </w:t>
      </w:r>
      <w:r>
        <w:rPr>
          <w:rFonts w:ascii="Arial" w:eastAsia="Calibri" w:hAnsi="Arial" w:cs="Arial"/>
          <w:spacing w:val="-4"/>
          <w:lang w:val="ca-ES"/>
        </w:rPr>
        <w:t xml:space="preserve"> </w:t>
      </w:r>
      <w:r w:rsidR="00B13A05" w:rsidRPr="006A7AA7">
        <w:rPr>
          <w:rFonts w:ascii="Arial" w:eastAsia="Calibri" w:hAnsi="Arial" w:cs="Arial"/>
          <w:spacing w:val="-4"/>
          <w:lang w:val="ca-ES"/>
        </w:rPr>
        <w:t>aclariment</w:t>
      </w:r>
      <w:r>
        <w:rPr>
          <w:rFonts w:ascii="Arial" w:eastAsia="Calibri" w:hAnsi="Arial" w:cs="Arial"/>
          <w:spacing w:val="-4"/>
          <w:lang w:val="ca-ES"/>
        </w:rPr>
        <w:t xml:space="preserve"> </w:t>
      </w:r>
      <w:r w:rsidR="00B13A05" w:rsidRPr="006A7AA7">
        <w:rPr>
          <w:rFonts w:ascii="Arial" w:eastAsia="Calibri" w:hAnsi="Arial" w:cs="Arial"/>
          <w:spacing w:val="-4"/>
          <w:lang w:val="ca-ES"/>
        </w:rPr>
        <w:t xml:space="preserve"> poden contactar amb Fepime :</w:t>
      </w:r>
    </w:p>
    <w:p w14:paraId="1A4E414C" w14:textId="77777777" w:rsidR="00C860D6" w:rsidRPr="006A7AA7" w:rsidRDefault="00C860D6" w:rsidP="00D86FBF">
      <w:pPr>
        <w:pStyle w:val="Prrafodelista"/>
        <w:spacing w:line="276" w:lineRule="auto"/>
        <w:jc w:val="both"/>
        <w:rPr>
          <w:rFonts w:ascii="Arial" w:eastAsia="Calibri" w:hAnsi="Arial" w:cs="Arial"/>
          <w:lang w:val="ca-ES"/>
        </w:rPr>
      </w:pPr>
    </w:p>
    <w:p w14:paraId="472BC47F" w14:textId="77777777" w:rsidR="00C860D6" w:rsidRPr="006A7AA7" w:rsidRDefault="00C860D6" w:rsidP="00D86FBF">
      <w:pPr>
        <w:spacing w:line="276" w:lineRule="auto"/>
        <w:ind w:left="1540" w:right="-31"/>
        <w:jc w:val="both"/>
        <w:rPr>
          <w:rFonts w:ascii="Arial" w:eastAsia="Calibri" w:hAnsi="Arial" w:cs="Arial"/>
          <w:lang w:val="ca-ES"/>
        </w:rPr>
      </w:pPr>
      <w:r w:rsidRPr="006A7AA7">
        <w:rPr>
          <w:rFonts w:ascii="Arial" w:hAnsi="Arial" w:cs="Arial"/>
          <w:spacing w:val="-1"/>
          <w:lang w:val="ca-ES"/>
        </w:rPr>
        <w:t>Fepime Catalunya,</w:t>
      </w:r>
      <w:r w:rsidRPr="006A7AA7">
        <w:rPr>
          <w:rFonts w:ascii="Arial" w:hAnsi="Arial" w:cs="Arial"/>
          <w:spacing w:val="25"/>
          <w:w w:val="99"/>
          <w:lang w:val="ca-ES"/>
        </w:rPr>
        <w:t xml:space="preserve"> </w:t>
      </w:r>
      <w:r w:rsidRPr="006A7AA7">
        <w:rPr>
          <w:rFonts w:ascii="Arial" w:hAnsi="Arial" w:cs="Arial"/>
          <w:spacing w:val="-1"/>
          <w:lang w:val="ca-ES"/>
        </w:rPr>
        <w:t>Via</w:t>
      </w:r>
      <w:r w:rsidRPr="006A7AA7">
        <w:rPr>
          <w:rFonts w:ascii="Arial" w:hAnsi="Arial" w:cs="Arial"/>
          <w:spacing w:val="-6"/>
          <w:lang w:val="ca-ES"/>
        </w:rPr>
        <w:t xml:space="preserve"> </w:t>
      </w:r>
      <w:r w:rsidRPr="006A7AA7">
        <w:rPr>
          <w:rFonts w:ascii="Arial" w:hAnsi="Arial" w:cs="Arial"/>
          <w:spacing w:val="-1"/>
          <w:lang w:val="ca-ES"/>
        </w:rPr>
        <w:t>Laietana, 32</w:t>
      </w:r>
    </w:p>
    <w:p w14:paraId="751E0557" w14:textId="77777777" w:rsidR="00C860D6" w:rsidRPr="006A7AA7" w:rsidRDefault="00C860D6" w:rsidP="00D86FBF">
      <w:pPr>
        <w:spacing w:line="276" w:lineRule="auto"/>
        <w:ind w:left="1540"/>
        <w:jc w:val="both"/>
        <w:rPr>
          <w:rFonts w:ascii="Arial" w:eastAsia="Calibri" w:hAnsi="Arial" w:cs="Arial"/>
          <w:lang w:val="ca-ES"/>
        </w:rPr>
      </w:pPr>
      <w:r w:rsidRPr="006A7AA7">
        <w:rPr>
          <w:rFonts w:ascii="Arial" w:hAnsi="Arial" w:cs="Arial"/>
          <w:spacing w:val="-1"/>
          <w:lang w:val="ca-ES"/>
        </w:rPr>
        <w:t>Tel.:</w:t>
      </w:r>
      <w:r w:rsidRPr="006A7AA7">
        <w:rPr>
          <w:rFonts w:ascii="Arial" w:hAnsi="Arial" w:cs="Arial"/>
          <w:spacing w:val="-6"/>
          <w:lang w:val="ca-ES"/>
        </w:rPr>
        <w:t xml:space="preserve"> 934 841 254</w:t>
      </w:r>
    </w:p>
    <w:p w14:paraId="1BBFC634" w14:textId="35DDEC80" w:rsidR="00C860D6" w:rsidRPr="006A7AA7" w:rsidRDefault="00C860D6" w:rsidP="00D86FBF">
      <w:pPr>
        <w:spacing w:line="276" w:lineRule="auto"/>
        <w:ind w:left="1540"/>
        <w:jc w:val="both"/>
        <w:rPr>
          <w:rFonts w:ascii="Arial" w:hAnsi="Arial" w:cs="Arial"/>
          <w:color w:val="0000FF"/>
          <w:u w:val="single" w:color="0000FF"/>
          <w:lang w:val="ca-ES"/>
        </w:rPr>
      </w:pPr>
      <w:r w:rsidRPr="006A7AA7">
        <w:rPr>
          <w:rFonts w:ascii="Arial" w:hAnsi="Arial" w:cs="Arial"/>
          <w:spacing w:val="-1"/>
          <w:lang w:val="ca-ES"/>
        </w:rPr>
        <w:t>Adreça</w:t>
      </w:r>
      <w:r w:rsidRPr="006A7AA7">
        <w:rPr>
          <w:rFonts w:ascii="Arial" w:hAnsi="Arial" w:cs="Arial"/>
          <w:spacing w:val="-19"/>
          <w:lang w:val="ca-ES"/>
        </w:rPr>
        <w:t xml:space="preserve"> </w:t>
      </w:r>
      <w:r w:rsidRPr="006A7AA7">
        <w:rPr>
          <w:rFonts w:ascii="Arial" w:hAnsi="Arial" w:cs="Arial"/>
          <w:lang w:val="ca-ES"/>
        </w:rPr>
        <w:t xml:space="preserve">electrònica: </w:t>
      </w:r>
      <w:hyperlink r:id="rId9" w:history="1">
        <w:r w:rsidR="00974E64" w:rsidRPr="006A7AA7">
          <w:rPr>
            <w:rStyle w:val="Hipervnculo"/>
            <w:rFonts w:ascii="Arial" w:hAnsi="Arial" w:cs="Arial"/>
            <w:u w:color="0000FF"/>
            <w:lang w:val="ca-ES"/>
          </w:rPr>
          <w:t>internacional@fepime.com</w:t>
        </w:r>
      </w:hyperlink>
    </w:p>
    <w:p w14:paraId="27238C70" w14:textId="77777777" w:rsidR="00C860D6" w:rsidRPr="00064894" w:rsidRDefault="00C860D6" w:rsidP="00D86FBF">
      <w:pPr>
        <w:spacing w:line="276" w:lineRule="auto"/>
        <w:ind w:left="1540"/>
        <w:jc w:val="both"/>
        <w:rPr>
          <w:rFonts w:ascii="Arial" w:hAnsi="Arial" w:cs="Arial"/>
          <w:color w:val="0000FF"/>
          <w:sz w:val="20"/>
          <w:u w:val="single" w:color="0000FF"/>
          <w:lang w:val="ca-ES"/>
        </w:rPr>
      </w:pPr>
    </w:p>
    <w:p w14:paraId="4FA2459F" w14:textId="77777777" w:rsidR="00D86FBF" w:rsidRPr="00D86FBF" w:rsidRDefault="00D86FBF" w:rsidP="00D86FBF">
      <w:pPr>
        <w:tabs>
          <w:tab w:val="left" w:pos="833"/>
        </w:tabs>
        <w:spacing w:line="276" w:lineRule="auto"/>
        <w:ind w:left="832"/>
        <w:jc w:val="both"/>
        <w:rPr>
          <w:rFonts w:ascii="Arial" w:eastAsia="Calibri" w:hAnsi="Arial" w:cs="Arial"/>
          <w:sz w:val="20"/>
          <w:szCs w:val="20"/>
          <w:lang w:val="ca-ES"/>
        </w:rPr>
      </w:pPr>
    </w:p>
    <w:p w14:paraId="19CF6C79" w14:textId="7BBCE935" w:rsidR="00C860D6" w:rsidRPr="00855CED" w:rsidRDefault="00855CED" w:rsidP="00D86FBF">
      <w:pPr>
        <w:numPr>
          <w:ilvl w:val="0"/>
          <w:numId w:val="2"/>
        </w:numPr>
        <w:tabs>
          <w:tab w:val="left" w:pos="833"/>
        </w:tabs>
        <w:spacing w:line="276" w:lineRule="auto"/>
        <w:jc w:val="both"/>
        <w:rPr>
          <w:rFonts w:ascii="Arial" w:eastAsia="Calibri" w:hAnsi="Arial" w:cs="Arial"/>
          <w:lang w:val="ca-ES"/>
        </w:rPr>
      </w:pPr>
      <w:r>
        <w:rPr>
          <w:rFonts w:ascii="Arial" w:hAnsi="Arial" w:cs="Arial"/>
          <w:lang w:val="ca-ES"/>
        </w:rPr>
        <w:t>C</w:t>
      </w:r>
      <w:r w:rsidR="00C860D6" w:rsidRPr="006A7AA7">
        <w:rPr>
          <w:rFonts w:ascii="Arial" w:hAnsi="Arial" w:cs="Arial"/>
          <w:b/>
          <w:spacing w:val="-1"/>
          <w:lang w:val="ca-ES"/>
        </w:rPr>
        <w:t>riteri</w:t>
      </w:r>
      <w:r w:rsidR="00C860D6" w:rsidRPr="006A7AA7">
        <w:rPr>
          <w:rFonts w:ascii="Arial" w:hAnsi="Arial" w:cs="Arial"/>
          <w:b/>
          <w:spacing w:val="-7"/>
          <w:lang w:val="ca-ES"/>
        </w:rPr>
        <w:t xml:space="preserve"> </w:t>
      </w:r>
      <w:r w:rsidR="00C860D6" w:rsidRPr="006A7AA7">
        <w:rPr>
          <w:rFonts w:ascii="Arial" w:hAnsi="Arial" w:cs="Arial"/>
          <w:b/>
          <w:lang w:val="ca-ES"/>
        </w:rPr>
        <w:t>de</w:t>
      </w:r>
      <w:r w:rsidR="00C860D6" w:rsidRPr="006A7AA7">
        <w:rPr>
          <w:rFonts w:ascii="Arial" w:hAnsi="Arial" w:cs="Arial"/>
          <w:b/>
          <w:spacing w:val="-5"/>
          <w:lang w:val="ca-ES"/>
        </w:rPr>
        <w:t xml:space="preserve"> </w:t>
      </w:r>
      <w:r w:rsidR="00C860D6" w:rsidRPr="006A7AA7">
        <w:rPr>
          <w:rFonts w:ascii="Arial" w:hAnsi="Arial" w:cs="Arial"/>
          <w:b/>
          <w:spacing w:val="-1"/>
          <w:lang w:val="ca-ES"/>
        </w:rPr>
        <w:t>selecció</w:t>
      </w:r>
      <w:r w:rsidR="00C860D6" w:rsidRPr="006A7AA7">
        <w:rPr>
          <w:rFonts w:ascii="Arial" w:hAnsi="Arial" w:cs="Arial"/>
          <w:b/>
          <w:spacing w:val="-2"/>
          <w:lang w:val="ca-ES"/>
        </w:rPr>
        <w:t xml:space="preserve"> </w:t>
      </w:r>
      <w:r w:rsidR="00C860D6" w:rsidRPr="006A7AA7">
        <w:rPr>
          <w:rFonts w:ascii="Arial" w:hAnsi="Arial" w:cs="Arial"/>
          <w:lang w:val="ca-ES"/>
        </w:rPr>
        <w:t>de</w:t>
      </w:r>
      <w:r w:rsidR="00C860D6" w:rsidRPr="006A7AA7">
        <w:rPr>
          <w:rFonts w:ascii="Arial" w:hAnsi="Arial" w:cs="Arial"/>
          <w:spacing w:val="-6"/>
          <w:lang w:val="ca-ES"/>
        </w:rPr>
        <w:t xml:space="preserve"> </w:t>
      </w:r>
      <w:r w:rsidR="00C860D6" w:rsidRPr="006A7AA7">
        <w:rPr>
          <w:rFonts w:ascii="Arial" w:hAnsi="Arial" w:cs="Arial"/>
          <w:lang w:val="ca-ES"/>
        </w:rPr>
        <w:t>les</w:t>
      </w:r>
      <w:r w:rsidR="00C860D6" w:rsidRPr="006A7AA7">
        <w:rPr>
          <w:rFonts w:ascii="Arial" w:hAnsi="Arial" w:cs="Arial"/>
          <w:spacing w:val="-7"/>
          <w:lang w:val="ca-ES"/>
        </w:rPr>
        <w:t xml:space="preserve"> </w:t>
      </w:r>
      <w:r w:rsidR="00C860D6" w:rsidRPr="006A7AA7">
        <w:rPr>
          <w:rFonts w:ascii="Arial" w:hAnsi="Arial" w:cs="Arial"/>
          <w:lang w:val="ca-ES"/>
        </w:rPr>
        <w:t>empreses</w:t>
      </w:r>
      <w:r w:rsidR="00C860D6" w:rsidRPr="006A7AA7">
        <w:rPr>
          <w:rFonts w:ascii="Arial" w:hAnsi="Arial" w:cs="Arial"/>
          <w:spacing w:val="-7"/>
          <w:lang w:val="ca-ES"/>
        </w:rPr>
        <w:t xml:space="preserve"> </w:t>
      </w:r>
      <w:r w:rsidR="00C860D6" w:rsidRPr="006A7AA7">
        <w:rPr>
          <w:rFonts w:ascii="Arial" w:hAnsi="Arial" w:cs="Arial"/>
          <w:lang w:val="ca-ES"/>
        </w:rPr>
        <w:t>participants</w:t>
      </w:r>
      <w:r>
        <w:rPr>
          <w:rFonts w:ascii="Arial" w:hAnsi="Arial" w:cs="Arial"/>
          <w:lang w:val="ca-ES"/>
        </w:rPr>
        <w:t>:</w:t>
      </w:r>
    </w:p>
    <w:p w14:paraId="194B8EF7" w14:textId="77777777" w:rsidR="00855CED" w:rsidRDefault="00855CED" w:rsidP="00855CED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lang w:val="ca-ES"/>
        </w:rPr>
      </w:pPr>
    </w:p>
    <w:p w14:paraId="02B86530" w14:textId="53D329D6" w:rsidR="00855CED" w:rsidRPr="006A7AA7" w:rsidRDefault="00855CED" w:rsidP="00855CED">
      <w:pPr>
        <w:tabs>
          <w:tab w:val="left" w:pos="833"/>
        </w:tabs>
        <w:spacing w:line="276" w:lineRule="auto"/>
        <w:ind w:left="832"/>
        <w:jc w:val="both"/>
        <w:rPr>
          <w:rFonts w:ascii="Arial" w:eastAsia="Calibri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Se </w:t>
      </w:r>
      <w:r w:rsidR="00EF6F23">
        <w:rPr>
          <w:rFonts w:ascii="Arial" w:hAnsi="Arial" w:cs="Arial"/>
          <w:lang w:val="ca-ES"/>
        </w:rPr>
        <w:t>estudiarà</w:t>
      </w:r>
      <w:r>
        <w:rPr>
          <w:rFonts w:ascii="Arial" w:hAnsi="Arial" w:cs="Arial"/>
          <w:lang w:val="ca-ES"/>
        </w:rPr>
        <w:t xml:space="preserve"> la idoneïtat del producte</w:t>
      </w:r>
      <w:r w:rsidR="004157DE">
        <w:rPr>
          <w:rFonts w:ascii="Arial" w:hAnsi="Arial" w:cs="Arial"/>
          <w:lang w:val="ca-ES"/>
        </w:rPr>
        <w:t>/servei</w:t>
      </w:r>
      <w:r>
        <w:rPr>
          <w:rFonts w:ascii="Arial" w:hAnsi="Arial" w:cs="Arial"/>
          <w:lang w:val="ca-ES"/>
        </w:rPr>
        <w:t xml:space="preserve"> al mercat objectiu</w:t>
      </w:r>
      <w:r w:rsidR="000C2852">
        <w:rPr>
          <w:rFonts w:ascii="Arial" w:hAnsi="Arial" w:cs="Arial"/>
          <w:lang w:val="ca-ES"/>
        </w:rPr>
        <w:t xml:space="preserve"> i una vegada vist el potencial de l’empresa  i acceptada la seva participació, </w:t>
      </w:r>
      <w:r>
        <w:rPr>
          <w:rFonts w:ascii="Arial" w:hAnsi="Arial" w:cs="Arial"/>
          <w:lang w:val="ca-ES"/>
        </w:rPr>
        <w:t xml:space="preserve"> </w:t>
      </w:r>
      <w:r w:rsidR="00EF6F23">
        <w:rPr>
          <w:rFonts w:ascii="Arial" w:hAnsi="Arial" w:cs="Arial"/>
          <w:lang w:val="ca-ES"/>
        </w:rPr>
        <w:t>quedarà</w:t>
      </w:r>
      <w:r>
        <w:rPr>
          <w:rFonts w:ascii="Arial" w:hAnsi="Arial" w:cs="Arial"/>
          <w:lang w:val="ca-ES"/>
        </w:rPr>
        <w:t xml:space="preserve"> inscrita a la missió</w:t>
      </w:r>
      <w:r w:rsidR="00247053">
        <w:rPr>
          <w:rFonts w:ascii="Arial" w:hAnsi="Arial" w:cs="Arial"/>
          <w:lang w:val="ca-ES"/>
        </w:rPr>
        <w:t xml:space="preserve"> </w:t>
      </w:r>
      <w:r w:rsidR="0029354A">
        <w:rPr>
          <w:rFonts w:ascii="Arial" w:hAnsi="Arial" w:cs="Arial"/>
          <w:lang w:val="ca-ES"/>
        </w:rPr>
        <w:t>en el moment que</w:t>
      </w:r>
      <w:r>
        <w:rPr>
          <w:rFonts w:ascii="Arial" w:hAnsi="Arial" w:cs="Arial"/>
          <w:lang w:val="ca-ES"/>
        </w:rPr>
        <w:t xml:space="preserve"> </w:t>
      </w:r>
      <w:r w:rsidR="00930AB7">
        <w:rPr>
          <w:rFonts w:ascii="Arial" w:hAnsi="Arial" w:cs="Arial"/>
          <w:lang w:val="ca-ES"/>
        </w:rPr>
        <w:t xml:space="preserve">ens arribi el </w:t>
      </w:r>
      <w:r>
        <w:rPr>
          <w:rFonts w:ascii="Arial" w:hAnsi="Arial" w:cs="Arial"/>
          <w:lang w:val="ca-ES"/>
        </w:rPr>
        <w:t>comprovant de pagament</w:t>
      </w:r>
      <w:r w:rsidR="007D7A21">
        <w:rPr>
          <w:rFonts w:ascii="Arial" w:hAnsi="Arial" w:cs="Arial"/>
          <w:lang w:val="ca-ES"/>
        </w:rPr>
        <w:t>, sempre i quan no estigui superada la quota d</w:t>
      </w:r>
      <w:r w:rsidR="004157DE">
        <w:rPr>
          <w:rFonts w:ascii="Arial" w:hAnsi="Arial" w:cs="Arial"/>
          <w:lang w:val="ca-ES"/>
        </w:rPr>
        <w:t>’</w:t>
      </w:r>
      <w:r w:rsidR="00EF6F23">
        <w:rPr>
          <w:rFonts w:ascii="Arial" w:hAnsi="Arial" w:cs="Arial"/>
          <w:lang w:val="ca-ES"/>
        </w:rPr>
        <w:t>empreses</w:t>
      </w:r>
      <w:r w:rsidR="007D7A21">
        <w:rPr>
          <w:rFonts w:ascii="Arial" w:hAnsi="Arial" w:cs="Arial"/>
          <w:lang w:val="ca-ES"/>
        </w:rPr>
        <w:t xml:space="preserve"> </w:t>
      </w:r>
      <w:r w:rsidR="000C2852">
        <w:rPr>
          <w:rFonts w:ascii="Arial" w:hAnsi="Arial" w:cs="Arial"/>
          <w:lang w:val="ca-ES"/>
        </w:rPr>
        <w:t>participants i sigui abans del 7 de Desembre.</w:t>
      </w:r>
    </w:p>
    <w:p w14:paraId="458111E2" w14:textId="77777777" w:rsidR="00C860D6" w:rsidRPr="006A7AA7" w:rsidRDefault="00C860D6" w:rsidP="00D86FBF">
      <w:pPr>
        <w:tabs>
          <w:tab w:val="left" w:pos="833"/>
        </w:tabs>
        <w:spacing w:line="276" w:lineRule="auto"/>
        <w:ind w:left="265"/>
        <w:jc w:val="both"/>
        <w:rPr>
          <w:rFonts w:ascii="Arial" w:eastAsia="Calibri" w:hAnsi="Arial" w:cs="Arial"/>
          <w:lang w:val="ca-ES"/>
        </w:rPr>
      </w:pPr>
    </w:p>
    <w:p w14:paraId="3276108B" w14:textId="77777777" w:rsidR="00C860D6" w:rsidRPr="00064894" w:rsidRDefault="00C860D6" w:rsidP="00D86FBF">
      <w:pPr>
        <w:spacing w:line="276" w:lineRule="auto"/>
        <w:ind w:left="820" w:right="451"/>
        <w:jc w:val="both"/>
        <w:rPr>
          <w:rFonts w:ascii="Arial" w:eastAsia="Calibri" w:hAnsi="Arial" w:cs="Arial"/>
          <w:spacing w:val="13"/>
          <w:sz w:val="20"/>
          <w:szCs w:val="20"/>
          <w:lang w:val="ca-ES"/>
        </w:rPr>
      </w:pPr>
    </w:p>
    <w:p w14:paraId="766564B5" w14:textId="2FAD63D0" w:rsidR="00C860D6" w:rsidRPr="006A7AA7" w:rsidRDefault="00C860D6" w:rsidP="00D86FBF">
      <w:pPr>
        <w:numPr>
          <w:ilvl w:val="0"/>
          <w:numId w:val="2"/>
        </w:numPr>
        <w:tabs>
          <w:tab w:val="left" w:pos="833"/>
        </w:tabs>
        <w:spacing w:line="276" w:lineRule="auto"/>
        <w:ind w:hanging="516"/>
        <w:jc w:val="both"/>
        <w:rPr>
          <w:rFonts w:ascii="Arial" w:eastAsia="Calibri" w:hAnsi="Arial" w:cs="Arial"/>
          <w:lang w:val="ca-ES"/>
        </w:rPr>
      </w:pPr>
      <w:r w:rsidRPr="006A7AA7">
        <w:rPr>
          <w:rFonts w:ascii="Arial" w:hAnsi="Arial" w:cs="Arial"/>
          <w:b/>
          <w:lang w:val="ca-ES"/>
        </w:rPr>
        <w:t>Forma</w:t>
      </w:r>
      <w:r w:rsidRPr="006A7AA7">
        <w:rPr>
          <w:rFonts w:ascii="Arial" w:hAnsi="Arial" w:cs="Arial"/>
          <w:b/>
          <w:spacing w:val="-10"/>
          <w:lang w:val="ca-ES"/>
        </w:rPr>
        <w:t xml:space="preserve"> </w:t>
      </w:r>
      <w:r w:rsidRPr="006A7AA7">
        <w:rPr>
          <w:rFonts w:ascii="Arial" w:hAnsi="Arial" w:cs="Arial"/>
          <w:b/>
          <w:lang w:val="ca-ES"/>
        </w:rPr>
        <w:t>de</w:t>
      </w:r>
      <w:r w:rsidRPr="006A7AA7">
        <w:rPr>
          <w:rFonts w:ascii="Arial" w:hAnsi="Arial" w:cs="Arial"/>
          <w:b/>
          <w:spacing w:val="-8"/>
          <w:lang w:val="ca-ES"/>
        </w:rPr>
        <w:t xml:space="preserve"> </w:t>
      </w:r>
      <w:r w:rsidRPr="006A7AA7">
        <w:rPr>
          <w:rFonts w:ascii="Arial" w:hAnsi="Arial" w:cs="Arial"/>
          <w:b/>
          <w:lang w:val="ca-ES"/>
        </w:rPr>
        <w:t>pagament</w:t>
      </w:r>
    </w:p>
    <w:p w14:paraId="2AD56725" w14:textId="77777777" w:rsidR="00C860D6" w:rsidRPr="00064894" w:rsidRDefault="00C860D6" w:rsidP="00D86FBF">
      <w:pPr>
        <w:tabs>
          <w:tab w:val="left" w:pos="833"/>
        </w:tabs>
        <w:spacing w:line="276" w:lineRule="auto"/>
        <w:ind w:left="832"/>
        <w:rPr>
          <w:rFonts w:ascii="Arial" w:eastAsia="Calibri" w:hAnsi="Arial" w:cs="Arial"/>
          <w:sz w:val="20"/>
          <w:szCs w:val="20"/>
          <w:lang w:val="ca-ES"/>
        </w:rPr>
      </w:pPr>
    </w:p>
    <w:p w14:paraId="57E2C5CA" w14:textId="0725F15B" w:rsidR="00C860D6" w:rsidRPr="006A7AA7" w:rsidRDefault="00C860D6" w:rsidP="00D86FBF">
      <w:pPr>
        <w:spacing w:line="276" w:lineRule="auto"/>
        <w:ind w:left="720" w:hanging="720"/>
        <w:rPr>
          <w:lang w:val="ca-ES"/>
        </w:rPr>
      </w:pPr>
      <w:r w:rsidRPr="00064894">
        <w:rPr>
          <w:rFonts w:ascii="Arial" w:eastAsia="Calibri" w:hAnsi="Arial" w:cs="Arial"/>
          <w:w w:val="95"/>
          <w:sz w:val="20"/>
          <w:szCs w:val="20"/>
          <w:lang w:val="ca-ES"/>
        </w:rPr>
        <w:tab/>
      </w:r>
      <w:r w:rsidRPr="006A7AA7">
        <w:rPr>
          <w:rFonts w:ascii="Arial" w:eastAsia="Calibri" w:hAnsi="Arial" w:cs="Arial"/>
          <w:lang w:val="ca-ES"/>
        </w:rPr>
        <w:t>Per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 xml:space="preserve">transferència </w:t>
      </w:r>
      <w:r w:rsidRPr="006A7AA7">
        <w:rPr>
          <w:rFonts w:ascii="Arial" w:eastAsia="Calibri" w:hAnsi="Arial" w:cs="Arial"/>
          <w:lang w:val="ca-ES"/>
        </w:rPr>
        <w:t>bancària</w:t>
      </w:r>
      <w:r w:rsidRPr="006A7AA7">
        <w:rPr>
          <w:rFonts w:ascii="Arial" w:eastAsia="Calibri" w:hAnsi="Arial" w:cs="Arial"/>
          <w:spacing w:val="-1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on</w:t>
      </w:r>
      <w:r w:rsidRPr="006A7AA7">
        <w:rPr>
          <w:rFonts w:ascii="Arial" w:eastAsia="Calibri" w:hAnsi="Arial" w:cs="Arial"/>
          <w:spacing w:val="2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figuri</w:t>
      </w:r>
      <w:r w:rsidRPr="006A7AA7">
        <w:rPr>
          <w:rFonts w:ascii="Arial" w:eastAsia="Calibri" w:hAnsi="Arial" w:cs="Arial"/>
          <w:spacing w:val="1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com</w:t>
      </w:r>
      <w:r w:rsidRPr="006A7AA7">
        <w:rPr>
          <w:rFonts w:ascii="Arial" w:eastAsia="Calibri" w:hAnsi="Arial" w:cs="Arial"/>
          <w:spacing w:val="-1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a</w:t>
      </w:r>
      <w:r w:rsidRPr="006A7AA7">
        <w:rPr>
          <w:rFonts w:ascii="Arial" w:eastAsia="Calibri" w:hAnsi="Arial" w:cs="Arial"/>
          <w:spacing w:val="-1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concepte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="007D7A21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“Missió</w:t>
      </w:r>
      <w:r w:rsidRPr="006A7AA7">
        <w:rPr>
          <w:rFonts w:ascii="Arial" w:eastAsia="Calibri" w:hAnsi="Arial" w:cs="Arial"/>
          <w:spacing w:val="-1"/>
          <w:lang w:val="ca-ES"/>
        </w:rPr>
        <w:t xml:space="preserve"> Directa</w:t>
      </w:r>
      <w:r w:rsidRPr="006A7AA7">
        <w:rPr>
          <w:rFonts w:ascii="Arial" w:eastAsia="Calibri" w:hAnsi="Arial" w:cs="Arial"/>
          <w:spacing w:val="2"/>
          <w:lang w:val="ca-ES"/>
        </w:rPr>
        <w:t xml:space="preserve"> </w:t>
      </w:r>
      <w:r w:rsidR="006A7AA7" w:rsidRPr="006A7AA7">
        <w:rPr>
          <w:rFonts w:ascii="Arial" w:eastAsia="Calibri" w:hAnsi="Arial" w:cs="Arial"/>
          <w:spacing w:val="2"/>
          <w:lang w:val="ca-ES"/>
        </w:rPr>
        <w:t>MILÀ</w:t>
      </w:r>
      <w:r w:rsidR="00972AF1" w:rsidRPr="006A7AA7">
        <w:rPr>
          <w:rFonts w:ascii="Arial" w:eastAsia="Calibri" w:hAnsi="Arial" w:cs="Arial"/>
          <w:spacing w:val="2"/>
          <w:lang w:val="ca-ES"/>
        </w:rPr>
        <w:t xml:space="preserve"> – </w:t>
      </w:r>
      <w:r w:rsidR="006A7AA7" w:rsidRPr="006A7AA7">
        <w:rPr>
          <w:rFonts w:ascii="Arial" w:eastAsia="Calibri" w:hAnsi="Arial" w:cs="Arial"/>
          <w:spacing w:val="2"/>
          <w:lang w:val="ca-ES"/>
        </w:rPr>
        <w:t>ITALIA</w:t>
      </w:r>
      <w:r w:rsidR="00972AF1" w:rsidRPr="006A7AA7">
        <w:rPr>
          <w:rFonts w:ascii="Arial" w:eastAsia="Calibri" w:hAnsi="Arial" w:cs="Arial"/>
          <w:spacing w:val="2"/>
          <w:lang w:val="ca-ES"/>
        </w:rPr>
        <w:t>”</w:t>
      </w:r>
      <w:r w:rsidRPr="006A7AA7">
        <w:rPr>
          <w:rFonts w:ascii="Arial" w:eastAsia="Calibri" w:hAnsi="Arial" w:cs="Arial"/>
          <w:spacing w:val="-1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al</w:t>
      </w:r>
      <w:r w:rsidRPr="006A7AA7">
        <w:rPr>
          <w:rFonts w:ascii="Arial" w:eastAsia="Calibri" w:hAnsi="Arial" w:cs="Arial"/>
          <w:spacing w:val="-1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compte</w:t>
      </w:r>
      <w:r w:rsidRPr="006A7AA7">
        <w:rPr>
          <w:rFonts w:ascii="Arial" w:eastAsia="Calibri" w:hAnsi="Arial" w:cs="Arial"/>
          <w:spacing w:val="-1"/>
          <w:lang w:val="ca-ES"/>
        </w:rPr>
        <w:t xml:space="preserve"> de FEPIME :</w:t>
      </w:r>
      <w:r w:rsidRPr="006A7AA7">
        <w:rPr>
          <w:lang w:val="ca-ES"/>
        </w:rPr>
        <w:t xml:space="preserve"> </w:t>
      </w:r>
      <w:r w:rsidRPr="004333A3">
        <w:rPr>
          <w:sz w:val="24"/>
          <w:szCs w:val="24"/>
          <w:lang w:val="ca-ES"/>
        </w:rPr>
        <w:t>ES24 2100 0889 44 0200427028</w:t>
      </w:r>
    </w:p>
    <w:p w14:paraId="191C822D" w14:textId="77777777" w:rsidR="00D86FBF" w:rsidRPr="006A7AA7" w:rsidRDefault="00D86FBF" w:rsidP="00D86FBF">
      <w:pPr>
        <w:spacing w:line="276" w:lineRule="auto"/>
        <w:ind w:left="720" w:hanging="720"/>
        <w:rPr>
          <w:color w:val="1F497D"/>
          <w:lang w:val="ca-ES"/>
        </w:rPr>
      </w:pPr>
    </w:p>
    <w:p w14:paraId="31CABDEF" w14:textId="77777777" w:rsidR="00C860D6" w:rsidRPr="006A7AA7" w:rsidRDefault="00C860D6" w:rsidP="00D86FBF">
      <w:pPr>
        <w:spacing w:line="276" w:lineRule="auto"/>
        <w:jc w:val="both"/>
        <w:rPr>
          <w:rFonts w:ascii="Arial" w:eastAsia="Calibri" w:hAnsi="Arial" w:cs="Arial"/>
          <w:lang w:val="ca-ES"/>
        </w:rPr>
      </w:pPr>
    </w:p>
    <w:p w14:paraId="49E554B6" w14:textId="10E982A6" w:rsidR="00C860D6" w:rsidRPr="006A7AA7" w:rsidRDefault="00C860D6" w:rsidP="00D86FBF">
      <w:pPr>
        <w:numPr>
          <w:ilvl w:val="0"/>
          <w:numId w:val="2"/>
        </w:numPr>
        <w:tabs>
          <w:tab w:val="left" w:pos="833"/>
        </w:tabs>
        <w:spacing w:line="276" w:lineRule="auto"/>
        <w:ind w:right="537" w:hanging="516"/>
        <w:jc w:val="both"/>
        <w:rPr>
          <w:rFonts w:ascii="Arial" w:eastAsia="Calibri" w:hAnsi="Arial" w:cs="Arial"/>
          <w:lang w:val="ca-ES"/>
        </w:rPr>
      </w:pPr>
      <w:r w:rsidRPr="006A7AA7">
        <w:rPr>
          <w:rFonts w:ascii="Arial" w:eastAsia="Calibri" w:hAnsi="Arial" w:cs="Arial"/>
          <w:spacing w:val="-1"/>
          <w:lang w:val="ca-ES"/>
        </w:rPr>
        <w:t>L’empresa</w:t>
      </w:r>
      <w:r w:rsidRPr="006A7AA7">
        <w:rPr>
          <w:rFonts w:ascii="Arial" w:eastAsia="Calibri" w:hAnsi="Arial" w:cs="Arial"/>
          <w:spacing w:val="-3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es</w:t>
      </w:r>
      <w:r w:rsidRPr="006A7AA7">
        <w:rPr>
          <w:rFonts w:ascii="Arial" w:eastAsia="Calibri" w:hAnsi="Arial" w:cs="Arial"/>
          <w:spacing w:val="-4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compromet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a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mantenir</w:t>
      </w:r>
      <w:r w:rsidRPr="006A7AA7">
        <w:rPr>
          <w:rFonts w:ascii="Arial" w:eastAsia="Calibri" w:hAnsi="Arial" w:cs="Arial"/>
          <w:spacing w:val="-3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les</w:t>
      </w:r>
      <w:r w:rsidRPr="006A7AA7">
        <w:rPr>
          <w:rFonts w:ascii="Arial" w:eastAsia="Calibri" w:hAnsi="Arial" w:cs="Arial"/>
          <w:spacing w:val="-4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entrevistes</w:t>
      </w:r>
      <w:r w:rsidRPr="006A7AA7">
        <w:rPr>
          <w:rFonts w:ascii="Arial" w:eastAsia="Calibri" w:hAnsi="Arial" w:cs="Arial"/>
          <w:spacing w:val="-4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de</w:t>
      </w:r>
      <w:r w:rsidRPr="006A7AA7">
        <w:rPr>
          <w:rFonts w:ascii="Arial" w:eastAsia="Calibri" w:hAnsi="Arial" w:cs="Arial"/>
          <w:spacing w:val="-4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treball</w:t>
      </w:r>
      <w:r w:rsidRPr="006A7AA7">
        <w:rPr>
          <w:rFonts w:ascii="Arial" w:eastAsia="Calibri" w:hAnsi="Arial" w:cs="Arial"/>
          <w:spacing w:val="-3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que</w:t>
      </w:r>
      <w:r w:rsidRPr="006A7AA7">
        <w:rPr>
          <w:rFonts w:ascii="Arial" w:eastAsia="Calibri" w:hAnsi="Arial" w:cs="Arial"/>
          <w:spacing w:val="-4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s’hagin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programat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d’acord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amb</w:t>
      </w:r>
      <w:r w:rsidRPr="006A7AA7">
        <w:rPr>
          <w:rFonts w:ascii="Arial" w:eastAsia="Calibri" w:hAnsi="Arial" w:cs="Arial"/>
          <w:spacing w:val="-3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la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informació</w:t>
      </w:r>
      <w:r w:rsidRPr="006A7AA7">
        <w:rPr>
          <w:rFonts w:ascii="Arial" w:eastAsia="Calibri" w:hAnsi="Arial" w:cs="Arial"/>
          <w:spacing w:val="-2"/>
          <w:lang w:val="ca-ES"/>
        </w:rPr>
        <w:t xml:space="preserve"> </w:t>
      </w:r>
      <w:r w:rsidRPr="006A7AA7">
        <w:rPr>
          <w:rFonts w:ascii="Arial" w:eastAsia="Calibri" w:hAnsi="Arial" w:cs="Arial"/>
          <w:lang w:val="ca-ES"/>
        </w:rPr>
        <w:t>i</w:t>
      </w:r>
      <w:r w:rsidRPr="006A7AA7">
        <w:rPr>
          <w:rFonts w:ascii="Arial" w:eastAsia="Calibri" w:hAnsi="Arial" w:cs="Arial"/>
          <w:spacing w:val="-3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les</w:t>
      </w:r>
      <w:r w:rsidRPr="006A7AA7">
        <w:rPr>
          <w:rFonts w:ascii="Arial" w:eastAsia="Calibri" w:hAnsi="Arial" w:cs="Arial"/>
          <w:spacing w:val="103"/>
          <w:w w:val="99"/>
          <w:lang w:val="ca-ES"/>
        </w:rPr>
        <w:t xml:space="preserve"> </w:t>
      </w:r>
      <w:r w:rsidRPr="006A7AA7">
        <w:rPr>
          <w:rFonts w:ascii="Arial" w:eastAsia="Calibri" w:hAnsi="Arial" w:cs="Arial"/>
          <w:spacing w:val="-1"/>
          <w:lang w:val="ca-ES"/>
        </w:rPr>
        <w:t>instruccions</w:t>
      </w:r>
      <w:r w:rsidRPr="006A7AA7">
        <w:rPr>
          <w:rFonts w:ascii="Arial" w:eastAsia="Calibri" w:hAnsi="Arial" w:cs="Arial"/>
          <w:spacing w:val="-22"/>
          <w:lang w:val="ca-ES"/>
        </w:rPr>
        <w:t xml:space="preserve"> </w:t>
      </w:r>
      <w:r w:rsidR="00D86FBF" w:rsidRPr="006A7AA7">
        <w:rPr>
          <w:rFonts w:ascii="Arial" w:eastAsia="Calibri" w:hAnsi="Arial" w:cs="Arial"/>
          <w:spacing w:val="-1"/>
          <w:lang w:val="ca-ES"/>
        </w:rPr>
        <w:t>subministrades</w:t>
      </w:r>
      <w:r w:rsidR="003717DE" w:rsidRPr="006A7AA7">
        <w:rPr>
          <w:rFonts w:ascii="Arial" w:eastAsia="Calibri" w:hAnsi="Arial" w:cs="Arial"/>
          <w:spacing w:val="-1"/>
          <w:lang w:val="ca-ES"/>
        </w:rPr>
        <w:t>.</w:t>
      </w:r>
    </w:p>
    <w:p w14:paraId="04797321" w14:textId="77777777" w:rsidR="003717DE" w:rsidRPr="006A7AA7" w:rsidRDefault="003717DE" w:rsidP="003717DE">
      <w:pPr>
        <w:tabs>
          <w:tab w:val="left" w:pos="833"/>
        </w:tabs>
        <w:spacing w:line="276" w:lineRule="auto"/>
        <w:ind w:left="832" w:right="537"/>
        <w:jc w:val="both"/>
        <w:rPr>
          <w:rFonts w:ascii="Arial" w:eastAsia="Calibri" w:hAnsi="Arial" w:cs="Arial"/>
          <w:lang w:val="ca-ES"/>
        </w:rPr>
      </w:pPr>
    </w:p>
    <w:p w14:paraId="4AB806CB" w14:textId="4950A5E9" w:rsidR="003717DE" w:rsidRPr="006A7AA7" w:rsidRDefault="003717DE" w:rsidP="00D86FBF">
      <w:pPr>
        <w:numPr>
          <w:ilvl w:val="0"/>
          <w:numId w:val="2"/>
        </w:numPr>
        <w:tabs>
          <w:tab w:val="left" w:pos="833"/>
        </w:tabs>
        <w:spacing w:line="276" w:lineRule="auto"/>
        <w:ind w:right="537" w:hanging="516"/>
        <w:jc w:val="both"/>
        <w:rPr>
          <w:rFonts w:ascii="Arial" w:eastAsia="Calibri" w:hAnsi="Arial" w:cs="Arial"/>
          <w:lang w:val="ca-ES"/>
        </w:rPr>
      </w:pPr>
      <w:r w:rsidRPr="006A7AA7">
        <w:rPr>
          <w:rFonts w:ascii="Arial" w:eastAsia="Calibri" w:hAnsi="Arial" w:cs="Arial"/>
          <w:lang w:val="ca-ES"/>
        </w:rPr>
        <w:t xml:space="preserve">En cas de </w:t>
      </w:r>
      <w:r w:rsidRPr="006A7AA7">
        <w:rPr>
          <w:rFonts w:ascii="Arial" w:eastAsia="Calibri" w:hAnsi="Arial" w:cs="Arial"/>
          <w:b/>
          <w:bCs/>
          <w:lang w:val="ca-ES"/>
        </w:rPr>
        <w:t xml:space="preserve">cancel·lació per part de l’empresa participant, </w:t>
      </w:r>
      <w:r w:rsidRPr="006A7AA7">
        <w:rPr>
          <w:rFonts w:ascii="Arial" w:eastAsia="Calibri" w:hAnsi="Arial" w:cs="Arial"/>
          <w:lang w:val="ca-ES"/>
        </w:rPr>
        <w:t>es retornar</w:t>
      </w:r>
      <w:r w:rsidR="007D7A21">
        <w:rPr>
          <w:rFonts w:ascii="Arial" w:eastAsia="Calibri" w:hAnsi="Arial" w:cs="Arial"/>
          <w:lang w:val="ca-ES"/>
        </w:rPr>
        <w:t>ia</w:t>
      </w:r>
      <w:r w:rsidRPr="006A7AA7">
        <w:rPr>
          <w:rFonts w:ascii="Arial" w:eastAsia="Calibri" w:hAnsi="Arial" w:cs="Arial"/>
          <w:lang w:val="ca-ES"/>
        </w:rPr>
        <w:t xml:space="preserve"> el 50% de la quota de participació</w:t>
      </w:r>
    </w:p>
    <w:p w14:paraId="5F18C36E" w14:textId="77777777" w:rsidR="00D86FBF" w:rsidRPr="006A7AA7" w:rsidRDefault="00D86FBF" w:rsidP="00D86FBF">
      <w:pPr>
        <w:tabs>
          <w:tab w:val="left" w:pos="833"/>
        </w:tabs>
        <w:spacing w:line="276" w:lineRule="auto"/>
        <w:ind w:left="316" w:right="537"/>
        <w:jc w:val="both"/>
        <w:rPr>
          <w:rFonts w:ascii="Arial" w:eastAsia="Calibri" w:hAnsi="Arial" w:cs="Arial"/>
          <w:lang w:val="ca-ES"/>
        </w:rPr>
      </w:pPr>
    </w:p>
    <w:p w14:paraId="7DEFB09E" w14:textId="77777777" w:rsidR="00C860D6" w:rsidRPr="00064894" w:rsidRDefault="00C860D6" w:rsidP="00D86F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ca-ES"/>
        </w:rPr>
      </w:pPr>
    </w:p>
    <w:p w14:paraId="0C4F10D6" w14:textId="077BF799" w:rsidR="00C860D6" w:rsidRPr="00D86FBF" w:rsidRDefault="00C860D6" w:rsidP="003717DE">
      <w:pPr>
        <w:tabs>
          <w:tab w:val="left" w:pos="833"/>
        </w:tabs>
        <w:spacing w:line="276" w:lineRule="auto"/>
        <w:jc w:val="both"/>
        <w:rPr>
          <w:rFonts w:ascii="Arial" w:hAnsi="Arial" w:cs="Arial"/>
          <w:spacing w:val="-1"/>
          <w:sz w:val="20"/>
          <w:lang w:val="ca-ES"/>
        </w:rPr>
      </w:pPr>
      <w:r w:rsidRPr="00D86FBF">
        <w:rPr>
          <w:rFonts w:ascii="Arial" w:hAnsi="Arial" w:cs="Arial"/>
          <w:spacing w:val="-1"/>
          <w:sz w:val="20"/>
          <w:lang w:val="ca-ES"/>
        </w:rPr>
        <w:t>.</w:t>
      </w:r>
    </w:p>
    <w:p w14:paraId="16422B59" w14:textId="6C5DE49D" w:rsidR="00D938B3" w:rsidRPr="00064894" w:rsidRDefault="00D938B3" w:rsidP="00C860D6">
      <w:pPr>
        <w:spacing w:before="59"/>
        <w:ind w:right="292"/>
        <w:rPr>
          <w:rFonts w:ascii="Arial" w:eastAsia="Calibri" w:hAnsi="Arial" w:cs="Arial"/>
          <w:sz w:val="20"/>
          <w:szCs w:val="20"/>
          <w:lang w:val="ca-ES"/>
        </w:rPr>
      </w:pPr>
    </w:p>
    <w:sectPr w:rsidR="00D938B3" w:rsidRPr="00064894" w:rsidSect="00F72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521" w:right="1080" w:bottom="1276" w:left="1080" w:header="426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795E" w14:textId="77777777" w:rsidR="00CA4FDD" w:rsidRDefault="00CA4FDD">
      <w:r>
        <w:separator/>
      </w:r>
    </w:p>
  </w:endnote>
  <w:endnote w:type="continuationSeparator" w:id="0">
    <w:p w14:paraId="4B92CAAB" w14:textId="77777777" w:rsidR="00CA4FDD" w:rsidRDefault="00C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DE38" w14:textId="77777777" w:rsidR="0081431B" w:rsidRDefault="008143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396059"/>
      <w:docPartObj>
        <w:docPartGallery w:val="Page Numbers (Bottom of Page)"/>
        <w:docPartUnique/>
      </w:docPartObj>
    </w:sdtPr>
    <w:sdtEndPr/>
    <w:sdtContent>
      <w:p w14:paraId="6E989608" w14:textId="77777777" w:rsidR="00E05CED" w:rsidRDefault="00E05CED">
        <w:pPr>
          <w:pStyle w:val="Piedepgina"/>
          <w:jc w:val="center"/>
        </w:pPr>
      </w:p>
      <w:p w14:paraId="103344D2" w14:textId="6EC0AFAF" w:rsidR="00E05CED" w:rsidRDefault="00E05C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A6" w:rsidRPr="005C7CA6">
          <w:rPr>
            <w:noProof/>
            <w:lang w:val="es-ES"/>
          </w:rPr>
          <w:t>2</w:t>
        </w:r>
        <w:r>
          <w:fldChar w:fldCharType="end"/>
        </w:r>
      </w:p>
    </w:sdtContent>
  </w:sdt>
  <w:p w14:paraId="0F82CE6B" w14:textId="77777777" w:rsidR="00E05CED" w:rsidRDefault="00E05CE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1418" w14:textId="77777777" w:rsidR="0081431B" w:rsidRDefault="008143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23798" w14:textId="77777777" w:rsidR="00CA4FDD" w:rsidRDefault="00CA4FDD">
      <w:r>
        <w:separator/>
      </w:r>
    </w:p>
  </w:footnote>
  <w:footnote w:type="continuationSeparator" w:id="0">
    <w:p w14:paraId="08DC95B2" w14:textId="77777777" w:rsidR="00CA4FDD" w:rsidRDefault="00C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BB19" w14:textId="77777777" w:rsidR="0081431B" w:rsidRDefault="008143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EF2B" w14:textId="28C98237" w:rsidR="00E05CED" w:rsidRPr="00E45187" w:rsidRDefault="0081431B">
    <w:pPr>
      <w:spacing w:line="14" w:lineRule="auto"/>
      <w:rPr>
        <w:sz w:val="20"/>
        <w:szCs w:val="20"/>
        <w:lang w:val="es-ES"/>
      </w:rPr>
    </w:pPr>
    <w:r>
      <w:rPr>
        <w:rFonts w:ascii="Helvetica" w:hAnsi="Helvetica" w:cs="Helvetica"/>
        <w:noProof/>
        <w:sz w:val="24"/>
        <w:szCs w:val="24"/>
        <w:lang w:val="ca-ES" w:eastAsia="ca-ES"/>
      </w:rPr>
      <w:drawing>
        <wp:anchor distT="0" distB="0" distL="114300" distR="114300" simplePos="0" relativeHeight="251663360" behindDoc="0" locked="0" layoutInCell="1" allowOverlap="1" wp14:anchorId="29B863C8" wp14:editId="47415947">
          <wp:simplePos x="0" y="0"/>
          <wp:positionH relativeFrom="column">
            <wp:posOffset>4748530</wp:posOffset>
          </wp:positionH>
          <wp:positionV relativeFrom="paragraph">
            <wp:posOffset>-47625</wp:posOffset>
          </wp:positionV>
          <wp:extent cx="1468120" cy="1468120"/>
          <wp:effectExtent l="0" t="0" r="5080" b="5080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7456" behindDoc="0" locked="0" layoutInCell="1" allowOverlap="1" wp14:editId="4895FA9A">
          <wp:simplePos x="0" y="0"/>
          <wp:positionH relativeFrom="column">
            <wp:posOffset>3469640</wp:posOffset>
          </wp:positionH>
          <wp:positionV relativeFrom="paragraph">
            <wp:posOffset>-133350</wp:posOffset>
          </wp:positionV>
          <wp:extent cx="2962275" cy="495300"/>
          <wp:effectExtent l="0" t="0" r="9525" b="0"/>
          <wp:wrapSquare wrapText="bothSides"/>
          <wp:docPr id="80" name="Imagen 80" descr="\\LIPPACOMM\Oficina\CLIENTS\FAGEM\Logo\logo definitiu_40an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IPPACOMM\Oficina\CLIENTS\FAGEM\Logo\logo definitiu_40any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B8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B022C9" wp14:editId="25DC2F10">
              <wp:simplePos x="0" y="0"/>
              <wp:positionH relativeFrom="page">
                <wp:posOffset>1943100</wp:posOffset>
              </wp:positionH>
              <wp:positionV relativeFrom="page">
                <wp:posOffset>1169283</wp:posOffset>
              </wp:positionV>
              <wp:extent cx="3474720" cy="294005"/>
              <wp:effectExtent l="0" t="0" r="11430" b="1079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2797BA5" w14:textId="7E29A050" w:rsidR="00E05CED" w:rsidRPr="008D4951" w:rsidRDefault="00E05CED">
                          <w:pPr>
                            <w:spacing w:line="428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ca-ES"/>
                            </w:rPr>
                          </w:pPr>
                          <w:r w:rsidRPr="008D4951">
                            <w:rPr>
                              <w:rFonts w:ascii="Calibri" w:hAnsi="Calibri"/>
                              <w:b/>
                              <w:color w:val="365F91" w:themeColor="accent1" w:themeShade="BF"/>
                              <w:spacing w:val="-1"/>
                              <w:sz w:val="40"/>
                              <w:lang w:val="ca-ES"/>
                            </w:rPr>
                            <w:t>Missió Comercial</w:t>
                          </w:r>
                          <w:r w:rsidRPr="008D4951">
                            <w:rPr>
                              <w:rFonts w:ascii="Calibri" w:hAnsi="Calibri"/>
                              <w:b/>
                              <w:color w:val="365F91" w:themeColor="accent1" w:themeShade="BF"/>
                              <w:sz w:val="40"/>
                              <w:lang w:val="ca-ES"/>
                            </w:rPr>
                            <w:t xml:space="preserve"> a</w:t>
                          </w:r>
                          <w:r w:rsidRPr="008D4951">
                            <w:rPr>
                              <w:rFonts w:ascii="Calibri" w:hAnsi="Calibri"/>
                              <w:b/>
                              <w:color w:val="365F91" w:themeColor="accent1" w:themeShade="BF"/>
                              <w:spacing w:val="3"/>
                              <w:sz w:val="40"/>
                              <w:lang w:val="ca-ES"/>
                            </w:rPr>
                            <w:t xml:space="preserve"> MIL</w:t>
                          </w:r>
                          <w:r>
                            <w:rPr>
                              <w:rFonts w:ascii="Calibri" w:hAnsi="Calibri"/>
                              <w:b/>
                              <w:color w:val="365F91" w:themeColor="accent1" w:themeShade="BF"/>
                              <w:spacing w:val="3"/>
                              <w:sz w:val="40"/>
                              <w:lang w:val="ca-ES"/>
                            </w:rPr>
                            <w:t>À-ITÀ</w:t>
                          </w:r>
                          <w:r w:rsidRPr="008D4951">
                            <w:rPr>
                              <w:rFonts w:ascii="Calibri" w:hAnsi="Calibri"/>
                              <w:b/>
                              <w:color w:val="365F91" w:themeColor="accent1" w:themeShade="BF"/>
                              <w:spacing w:val="3"/>
                              <w:sz w:val="40"/>
                              <w:lang w:val="ca-ES"/>
                            </w:rPr>
                            <w:t>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022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pt;margin-top:92.05pt;width:273.6pt;height:23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re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" filled="f" stroked="f">
              <v:textbox style="mso-next-textbox:#Text Box 8" inset="0,0,0,0">
                <w:txbxContent>
                  <w:p w14:paraId="32797BA5" w14:textId="7E29A050" w:rsidR="00E05CED" w:rsidRPr="008D4951" w:rsidRDefault="00E05CED">
                    <w:pPr>
                      <w:spacing w:line="428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  <w:lang w:val="ca-ES"/>
                      </w:rPr>
                    </w:pPr>
                    <w:r w:rsidRPr="008D4951">
                      <w:rPr>
                        <w:rFonts w:ascii="Calibri" w:hAnsi="Calibri"/>
                        <w:b/>
                        <w:color w:val="365F91" w:themeColor="accent1" w:themeShade="BF"/>
                        <w:spacing w:val="-1"/>
                        <w:sz w:val="40"/>
                        <w:lang w:val="ca-ES"/>
                      </w:rPr>
                      <w:t>Missió Comercial</w:t>
                    </w:r>
                    <w:r w:rsidRPr="008D4951">
                      <w:rPr>
                        <w:rFonts w:ascii="Calibri" w:hAnsi="Calibri"/>
                        <w:b/>
                        <w:color w:val="365F91" w:themeColor="accent1" w:themeShade="BF"/>
                        <w:sz w:val="40"/>
                        <w:lang w:val="ca-ES"/>
                      </w:rPr>
                      <w:t xml:space="preserve"> a</w:t>
                    </w:r>
                    <w:r w:rsidRPr="008D4951">
                      <w:rPr>
                        <w:rFonts w:ascii="Calibri" w:hAnsi="Calibri"/>
                        <w:b/>
                        <w:color w:val="365F91" w:themeColor="accent1" w:themeShade="BF"/>
                        <w:spacing w:val="3"/>
                        <w:sz w:val="40"/>
                        <w:lang w:val="ca-ES"/>
                      </w:rPr>
                      <w:t xml:space="preserve"> MIL</w:t>
                    </w:r>
                    <w:r>
                      <w:rPr>
                        <w:rFonts w:ascii="Calibri" w:hAnsi="Calibri"/>
                        <w:b/>
                        <w:color w:val="365F91" w:themeColor="accent1" w:themeShade="BF"/>
                        <w:spacing w:val="3"/>
                        <w:sz w:val="40"/>
                        <w:lang w:val="ca-ES"/>
                      </w:rPr>
                      <w:t>À-ITÀ</w:t>
                    </w:r>
                    <w:r w:rsidRPr="008D4951">
                      <w:rPr>
                        <w:rFonts w:ascii="Calibri" w:hAnsi="Calibri"/>
                        <w:b/>
                        <w:color w:val="365F91" w:themeColor="accent1" w:themeShade="BF"/>
                        <w:spacing w:val="3"/>
                        <w:sz w:val="40"/>
                        <w:lang w:val="ca-ES"/>
                      </w:rPr>
                      <w:t>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5CED" w:rsidRPr="00E45187">
      <w:rPr>
        <w:sz w:val="20"/>
        <w:szCs w:val="20"/>
        <w:lang w:val="es-ES"/>
      </w:rPr>
      <w:t xml:space="preserve">                                                         </w:t>
    </w:r>
    <w:r w:rsidR="00E05CED">
      <w:rPr>
        <w:noProof/>
        <w:sz w:val="20"/>
        <w:szCs w:val="20"/>
        <w:lang w:val="ca-ES" w:eastAsia="ca-ES"/>
      </w:rPr>
      <w:drawing>
        <wp:inline distT="0" distB="0" distL="0" distR="0" wp14:anchorId="03F9861D" wp14:editId="1DEF64F1">
          <wp:extent cx="1316916" cy="720000"/>
          <wp:effectExtent l="0" t="0" r="0" b="4445"/>
          <wp:docPr id="81" name="Imagen 81" descr="D:\Users\tcolume\Pictures\assolombar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colume\Pictures\assolombar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CED">
      <w:rPr>
        <w:noProof/>
        <w:lang w:val="ca-ES" w:eastAsia="ca-ES"/>
      </w:rPr>
      <w:drawing>
        <wp:anchor distT="0" distB="0" distL="114300" distR="114300" simplePos="0" relativeHeight="251651072" behindDoc="0" locked="0" layoutInCell="1" allowOverlap="1" wp14:anchorId="20ABE563" wp14:editId="796C1C37">
          <wp:simplePos x="0" y="0"/>
          <wp:positionH relativeFrom="column">
            <wp:posOffset>-209550</wp:posOffset>
          </wp:positionH>
          <wp:positionV relativeFrom="paragraph">
            <wp:posOffset>1270</wp:posOffset>
          </wp:positionV>
          <wp:extent cx="1854200" cy="508000"/>
          <wp:effectExtent l="0" t="0" r="0" b="0"/>
          <wp:wrapThrough wrapText="bothSides">
            <wp:wrapPolygon edited="0">
              <wp:start x="592" y="0"/>
              <wp:lineTo x="592" y="9720"/>
              <wp:lineTo x="2959" y="18360"/>
              <wp:lineTo x="5326" y="20520"/>
              <wp:lineTo x="12132" y="20520"/>
              <wp:lineTo x="13611" y="20520"/>
              <wp:lineTo x="15090" y="20520"/>
              <wp:lineTo x="17753" y="19440"/>
              <wp:lineTo x="17458" y="18360"/>
              <wp:lineTo x="21008" y="8640"/>
              <wp:lineTo x="20712" y="3240"/>
              <wp:lineTo x="9468" y="0"/>
              <wp:lineTo x="592" y="0"/>
            </wp:wrapPolygon>
          </wp:wrapThrough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ED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91BD4" wp14:editId="1F2D9352">
              <wp:simplePos x="0" y="0"/>
              <wp:positionH relativeFrom="column">
                <wp:posOffset>6216650</wp:posOffset>
              </wp:positionH>
              <wp:positionV relativeFrom="paragraph">
                <wp:posOffset>950595</wp:posOffset>
              </wp:positionV>
              <wp:extent cx="628650" cy="114300"/>
              <wp:effectExtent l="635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91BD4" id="Text Box 8" o:spid="_x0000_s1027" type="#_x0000_t202" style="position:absolute;margin-left:489.5pt;margin-top:74.85pt;width:49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" filled="f" stroked="f">
              <v:textbox inset=",7.2pt,,7.2pt">
                <w:txbxContent/>
              </v:textbox>
            </v:shape>
          </w:pict>
        </mc:Fallback>
      </mc:AlternateContent>
    </w:r>
    <w:r w:rsidR="00E05CED">
      <w:rPr>
        <w:noProof/>
        <w:lang w:val="ca-ES" w:eastAsia="ca-ES"/>
      </w:rPr>
      <w:t xml:space="preserve">  </w:t>
    </w:r>
    <w:r w:rsidR="00E05CED" w:rsidRPr="00E45187">
      <w:rPr>
        <w:sz w:val="20"/>
        <w:szCs w:val="20"/>
        <w:lang w:val="es-ES"/>
      </w:rPr>
      <w:t xml:space="preserve"> </w:t>
    </w:r>
    <w:r w:rsidR="00F72AB8" w:rsidRPr="00E45187">
      <w:rPr>
        <w:sz w:val="20"/>
        <w:szCs w:val="20"/>
        <w:lang w:val="es-ES"/>
      </w:rPr>
      <w:t xml:space="preserve">           </w:t>
    </w:r>
    <w:r w:rsidR="00E05CED" w:rsidRPr="00E45187">
      <w:rPr>
        <w:sz w:val="20"/>
        <w:szCs w:val="20"/>
        <w:lang w:val="es-ES"/>
      </w:rPr>
      <w:t xml:space="preserve"> </w:t>
    </w:r>
    <w:r w:rsidR="00F72AB8" w:rsidRPr="0081431B">
      <w:rPr>
        <w:rFonts w:ascii="Helvetica" w:hAnsi="Helvetica" w:cs="Helvetica"/>
        <w:noProof/>
        <w:sz w:val="20"/>
        <w:szCs w:val="24"/>
        <w:lang w:val="es-ES" w:eastAsia="es-ES"/>
      </w:rPr>
      <w:t xml:space="preserve">amb la col.laboració de </w:t>
    </w:r>
    <w:r w:rsidR="00F72AB8">
      <w:rPr>
        <w:rFonts w:ascii="Helvetica" w:hAnsi="Helvetica" w:cs="Helvetica"/>
        <w:noProof/>
        <w:sz w:val="24"/>
        <w:szCs w:val="24"/>
        <w:lang w:val="es-ES" w:eastAsia="es-ES"/>
      </w:rPr>
      <w:t xml:space="preserve">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8F6A" w14:textId="77777777" w:rsidR="0081431B" w:rsidRDefault="008143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30"/>
    <w:multiLevelType w:val="multilevel"/>
    <w:tmpl w:val="F5ECE876"/>
    <w:lvl w:ilvl="0">
      <w:start w:val="13"/>
      <w:numFmt w:val="decimal"/>
      <w:lvlText w:val="%1"/>
      <w:lvlJc w:val="left"/>
      <w:pPr>
        <w:ind w:left="760" w:hanging="760"/>
      </w:pPr>
      <w:rPr>
        <w:rFonts w:eastAsiaTheme="minorHAnsi" w:hAnsiTheme="minorHAnsi" w:cstheme="minorBidi" w:hint="default"/>
        <w:color w:val="CC0000"/>
      </w:rPr>
    </w:lvl>
    <w:lvl w:ilvl="1">
      <w:start w:val="14"/>
      <w:numFmt w:val="decimal"/>
      <w:lvlText w:val="%1-%2"/>
      <w:lvlJc w:val="left"/>
      <w:pPr>
        <w:ind w:left="1612" w:hanging="760"/>
      </w:pPr>
      <w:rPr>
        <w:rFonts w:eastAsiaTheme="minorHAnsi" w:hAnsiTheme="minorHAnsi" w:cstheme="minorBidi" w:hint="default"/>
        <w:color w:val="CC0000"/>
      </w:rPr>
    </w:lvl>
    <w:lvl w:ilvl="2">
      <w:start w:val="1"/>
      <w:numFmt w:val="decimal"/>
      <w:lvlText w:val="%1-%2.%3"/>
      <w:lvlJc w:val="left"/>
      <w:pPr>
        <w:ind w:left="2616" w:hanging="760"/>
      </w:pPr>
      <w:rPr>
        <w:rFonts w:eastAsiaTheme="minorHAnsi" w:hAnsiTheme="minorHAnsi" w:cstheme="minorBidi" w:hint="default"/>
        <w:color w:val="CC0000"/>
      </w:rPr>
    </w:lvl>
    <w:lvl w:ilvl="3">
      <w:start w:val="1"/>
      <w:numFmt w:val="decimal"/>
      <w:lvlText w:val="%1-%2.%3.%4"/>
      <w:lvlJc w:val="left"/>
      <w:pPr>
        <w:ind w:left="3864" w:hanging="1080"/>
      </w:pPr>
      <w:rPr>
        <w:rFonts w:eastAsiaTheme="minorHAnsi" w:hAnsiTheme="minorHAnsi" w:cstheme="minorBidi" w:hint="default"/>
        <w:color w:val="CC0000"/>
      </w:rPr>
    </w:lvl>
    <w:lvl w:ilvl="4">
      <w:start w:val="1"/>
      <w:numFmt w:val="decimal"/>
      <w:lvlText w:val="%1-%2.%3.%4.%5"/>
      <w:lvlJc w:val="left"/>
      <w:pPr>
        <w:ind w:left="5152" w:hanging="1440"/>
      </w:pPr>
      <w:rPr>
        <w:rFonts w:eastAsiaTheme="minorHAnsi" w:hAnsiTheme="minorHAnsi" w:cstheme="minorBidi" w:hint="default"/>
        <w:color w:val="CC0000"/>
      </w:rPr>
    </w:lvl>
    <w:lvl w:ilvl="5">
      <w:start w:val="1"/>
      <w:numFmt w:val="decimal"/>
      <w:lvlText w:val="%1-%2.%3.%4.%5.%6"/>
      <w:lvlJc w:val="left"/>
      <w:pPr>
        <w:ind w:left="6080" w:hanging="1440"/>
      </w:pPr>
      <w:rPr>
        <w:rFonts w:eastAsiaTheme="minorHAnsi" w:hAnsiTheme="minorHAnsi" w:cstheme="minorBidi" w:hint="default"/>
        <w:color w:val="CC0000"/>
      </w:rPr>
    </w:lvl>
    <w:lvl w:ilvl="6">
      <w:start w:val="1"/>
      <w:numFmt w:val="decimal"/>
      <w:lvlText w:val="%1-%2.%3.%4.%5.%6.%7"/>
      <w:lvlJc w:val="left"/>
      <w:pPr>
        <w:ind w:left="7368" w:hanging="1800"/>
      </w:pPr>
      <w:rPr>
        <w:rFonts w:eastAsiaTheme="minorHAnsi" w:hAnsiTheme="minorHAnsi" w:cstheme="minorBidi" w:hint="default"/>
        <w:color w:val="CC0000"/>
      </w:rPr>
    </w:lvl>
    <w:lvl w:ilvl="7">
      <w:start w:val="1"/>
      <w:numFmt w:val="decimal"/>
      <w:lvlText w:val="%1-%2.%3.%4.%5.%6.%7.%8"/>
      <w:lvlJc w:val="left"/>
      <w:pPr>
        <w:ind w:left="8656" w:hanging="2160"/>
      </w:pPr>
      <w:rPr>
        <w:rFonts w:eastAsiaTheme="minorHAnsi" w:hAnsiTheme="minorHAnsi" w:cstheme="minorBidi" w:hint="default"/>
        <w:color w:val="CC0000"/>
      </w:rPr>
    </w:lvl>
    <w:lvl w:ilvl="8">
      <w:start w:val="1"/>
      <w:numFmt w:val="decimal"/>
      <w:lvlText w:val="%1-%2.%3.%4.%5.%6.%7.%8.%9"/>
      <w:lvlJc w:val="left"/>
      <w:pPr>
        <w:ind w:left="9584" w:hanging="2160"/>
      </w:pPr>
      <w:rPr>
        <w:rFonts w:eastAsiaTheme="minorHAnsi" w:hAnsiTheme="minorHAnsi" w:cstheme="minorBidi" w:hint="default"/>
        <w:color w:val="CC0000"/>
      </w:rPr>
    </w:lvl>
  </w:abstractNum>
  <w:abstractNum w:abstractNumId="1" w15:restartNumberingAfterBreak="0">
    <w:nsid w:val="05B2219A"/>
    <w:multiLevelType w:val="multilevel"/>
    <w:tmpl w:val="BEDC8EF6"/>
    <w:lvl w:ilvl="0">
      <w:start w:val="11"/>
      <w:numFmt w:val="decimal"/>
      <w:lvlText w:val="%1"/>
      <w:lvlJc w:val="left"/>
      <w:pPr>
        <w:ind w:left="928" w:hanging="817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28" w:hanging="817"/>
      </w:pPr>
      <w:rPr>
        <w:rFonts w:ascii="Calibri" w:eastAsia="Calibri" w:hAnsi="Calibri" w:hint="default"/>
        <w:color w:val="CC0000"/>
        <w:spacing w:val="-1"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46"/>
        <w:sz w:val="22"/>
        <w:szCs w:val="22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</w:abstractNum>
  <w:abstractNum w:abstractNumId="2" w15:restartNumberingAfterBreak="0">
    <w:nsid w:val="1574415C"/>
    <w:multiLevelType w:val="hybridMultilevel"/>
    <w:tmpl w:val="567EB3A8"/>
    <w:lvl w:ilvl="0" w:tplc="DA12971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45"/>
        <w:sz w:val="20"/>
        <w:szCs w:val="20"/>
      </w:rPr>
    </w:lvl>
    <w:lvl w:ilvl="1" w:tplc="D708ED78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AFF6DFF8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D3D428A4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7AEE941A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42620CCE">
      <w:start w:val="1"/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B67ADFB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E326C71C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  <w:lvl w:ilvl="8" w:tplc="01C4F3FA">
      <w:start w:val="1"/>
      <w:numFmt w:val="bullet"/>
      <w:lvlText w:val="•"/>
      <w:lvlJc w:val="left"/>
      <w:pPr>
        <w:ind w:left="8843" w:hanging="360"/>
      </w:pPr>
      <w:rPr>
        <w:rFonts w:hint="default"/>
      </w:rPr>
    </w:lvl>
  </w:abstractNum>
  <w:abstractNum w:abstractNumId="3" w15:restartNumberingAfterBreak="0">
    <w:nsid w:val="3381283D"/>
    <w:multiLevelType w:val="hybridMultilevel"/>
    <w:tmpl w:val="B8C4E1B4"/>
    <w:lvl w:ilvl="0" w:tplc="70CE00F2">
      <w:start w:val="1"/>
      <w:numFmt w:val="decimal"/>
      <w:lvlText w:val="%1."/>
      <w:lvlJc w:val="left"/>
      <w:pPr>
        <w:ind w:left="832" w:hanging="56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7EABFD0">
      <w:start w:val="1"/>
      <w:numFmt w:val="bullet"/>
      <w:lvlText w:val="-"/>
      <w:lvlJc w:val="left"/>
      <w:pPr>
        <w:ind w:left="1192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48F2C8CE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4DCDFA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DD14ED20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953C9B9A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CDFAA59C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E772868A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  <w:lvl w:ilvl="8" w:tplc="EA60FBA8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</w:abstractNum>
  <w:abstractNum w:abstractNumId="4" w15:restartNumberingAfterBreak="0">
    <w:nsid w:val="392C7955"/>
    <w:multiLevelType w:val="hybridMultilevel"/>
    <w:tmpl w:val="E75A26E8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46CB2B41"/>
    <w:multiLevelType w:val="hybridMultilevel"/>
    <w:tmpl w:val="39D27D32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5FBD0E85"/>
    <w:multiLevelType w:val="multilevel"/>
    <w:tmpl w:val="B36CE29A"/>
    <w:lvl w:ilvl="0">
      <w:start w:val="11"/>
      <w:numFmt w:val="decimal"/>
      <w:lvlText w:val="%1"/>
      <w:lvlJc w:val="left"/>
      <w:pPr>
        <w:ind w:left="928" w:hanging="817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28" w:hanging="817"/>
      </w:pPr>
      <w:rPr>
        <w:rFonts w:ascii="Calibri" w:eastAsia="Calibri" w:hAnsi="Calibri" w:hint="default"/>
        <w:color w:val="CC0000"/>
        <w:spacing w:val="-1"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46"/>
        <w:sz w:val="22"/>
        <w:szCs w:val="22"/>
      </w:rPr>
    </w:lvl>
    <w:lvl w:ilvl="3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</w:abstractNum>
  <w:abstractNum w:abstractNumId="7" w15:restartNumberingAfterBreak="0">
    <w:nsid w:val="63AF701A"/>
    <w:multiLevelType w:val="multilevel"/>
    <w:tmpl w:val="F5ECE876"/>
    <w:lvl w:ilvl="0">
      <w:start w:val="13"/>
      <w:numFmt w:val="decimal"/>
      <w:lvlText w:val="%1"/>
      <w:lvlJc w:val="left"/>
      <w:pPr>
        <w:ind w:left="760" w:hanging="760"/>
      </w:pPr>
      <w:rPr>
        <w:rFonts w:eastAsiaTheme="minorHAnsi" w:hAnsiTheme="minorHAnsi" w:cstheme="minorBidi" w:hint="default"/>
        <w:color w:val="CC0000"/>
      </w:rPr>
    </w:lvl>
    <w:lvl w:ilvl="1">
      <w:start w:val="14"/>
      <w:numFmt w:val="decimal"/>
      <w:lvlText w:val="%1-%2"/>
      <w:lvlJc w:val="left"/>
      <w:pPr>
        <w:ind w:left="1612" w:hanging="760"/>
      </w:pPr>
      <w:rPr>
        <w:rFonts w:eastAsiaTheme="minorHAnsi" w:hAnsiTheme="minorHAnsi" w:cstheme="minorBidi" w:hint="default"/>
        <w:color w:val="CC0000"/>
      </w:rPr>
    </w:lvl>
    <w:lvl w:ilvl="2">
      <w:start w:val="1"/>
      <w:numFmt w:val="decimal"/>
      <w:lvlText w:val="%1-%2.%3"/>
      <w:lvlJc w:val="left"/>
      <w:pPr>
        <w:ind w:left="2616" w:hanging="760"/>
      </w:pPr>
      <w:rPr>
        <w:rFonts w:eastAsiaTheme="minorHAnsi" w:hAnsiTheme="minorHAnsi" w:cstheme="minorBidi" w:hint="default"/>
        <w:color w:val="CC0000"/>
      </w:rPr>
    </w:lvl>
    <w:lvl w:ilvl="3">
      <w:start w:val="1"/>
      <w:numFmt w:val="decimal"/>
      <w:lvlText w:val="%1-%2.%3.%4"/>
      <w:lvlJc w:val="left"/>
      <w:pPr>
        <w:ind w:left="3864" w:hanging="1080"/>
      </w:pPr>
      <w:rPr>
        <w:rFonts w:eastAsiaTheme="minorHAnsi" w:hAnsiTheme="minorHAnsi" w:cstheme="minorBidi" w:hint="default"/>
        <w:color w:val="CC0000"/>
      </w:rPr>
    </w:lvl>
    <w:lvl w:ilvl="4">
      <w:start w:val="1"/>
      <w:numFmt w:val="decimal"/>
      <w:lvlText w:val="%1-%2.%3.%4.%5"/>
      <w:lvlJc w:val="left"/>
      <w:pPr>
        <w:ind w:left="5152" w:hanging="1440"/>
      </w:pPr>
      <w:rPr>
        <w:rFonts w:eastAsiaTheme="minorHAnsi" w:hAnsiTheme="minorHAnsi" w:cstheme="minorBidi" w:hint="default"/>
        <w:color w:val="CC0000"/>
      </w:rPr>
    </w:lvl>
    <w:lvl w:ilvl="5">
      <w:start w:val="1"/>
      <w:numFmt w:val="decimal"/>
      <w:lvlText w:val="%1-%2.%3.%4.%5.%6"/>
      <w:lvlJc w:val="left"/>
      <w:pPr>
        <w:ind w:left="6080" w:hanging="1440"/>
      </w:pPr>
      <w:rPr>
        <w:rFonts w:eastAsiaTheme="minorHAnsi" w:hAnsiTheme="minorHAnsi" w:cstheme="minorBidi" w:hint="default"/>
        <w:color w:val="CC0000"/>
      </w:rPr>
    </w:lvl>
    <w:lvl w:ilvl="6">
      <w:start w:val="1"/>
      <w:numFmt w:val="decimal"/>
      <w:lvlText w:val="%1-%2.%3.%4.%5.%6.%7"/>
      <w:lvlJc w:val="left"/>
      <w:pPr>
        <w:ind w:left="7368" w:hanging="1800"/>
      </w:pPr>
      <w:rPr>
        <w:rFonts w:eastAsiaTheme="minorHAnsi" w:hAnsiTheme="minorHAnsi" w:cstheme="minorBidi" w:hint="default"/>
        <w:color w:val="CC0000"/>
      </w:rPr>
    </w:lvl>
    <w:lvl w:ilvl="7">
      <w:start w:val="1"/>
      <w:numFmt w:val="decimal"/>
      <w:lvlText w:val="%1-%2.%3.%4.%5.%6.%7.%8"/>
      <w:lvlJc w:val="left"/>
      <w:pPr>
        <w:ind w:left="8656" w:hanging="2160"/>
      </w:pPr>
      <w:rPr>
        <w:rFonts w:eastAsiaTheme="minorHAnsi" w:hAnsiTheme="minorHAnsi" w:cstheme="minorBidi" w:hint="default"/>
        <w:color w:val="CC0000"/>
      </w:rPr>
    </w:lvl>
    <w:lvl w:ilvl="8">
      <w:start w:val="1"/>
      <w:numFmt w:val="decimal"/>
      <w:lvlText w:val="%1-%2.%3.%4.%5.%6.%7.%8.%9"/>
      <w:lvlJc w:val="left"/>
      <w:pPr>
        <w:ind w:left="9584" w:hanging="2160"/>
      </w:pPr>
      <w:rPr>
        <w:rFonts w:eastAsiaTheme="minorHAnsi" w:hAnsiTheme="minorHAnsi" w:cstheme="minorBidi" w:hint="default"/>
        <w:color w:val="CC0000"/>
      </w:rPr>
    </w:lvl>
  </w:abstractNum>
  <w:abstractNum w:abstractNumId="8" w15:restartNumberingAfterBreak="0">
    <w:nsid w:val="79591B17"/>
    <w:multiLevelType w:val="hybridMultilevel"/>
    <w:tmpl w:val="00E6DE7E"/>
    <w:lvl w:ilvl="0" w:tplc="448AE5D8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hint="default"/>
        <w:color w:val="C00000"/>
        <w:w w:val="46"/>
        <w:sz w:val="22"/>
        <w:szCs w:val="22"/>
      </w:rPr>
    </w:lvl>
    <w:lvl w:ilvl="1" w:tplc="4688393C">
      <w:start w:val="1"/>
      <w:numFmt w:val="bullet"/>
      <w:lvlText w:val="•"/>
      <w:lvlJc w:val="left"/>
      <w:pPr>
        <w:ind w:left="1509" w:hanging="361"/>
      </w:pPr>
      <w:rPr>
        <w:rFonts w:hint="default"/>
      </w:rPr>
    </w:lvl>
    <w:lvl w:ilvl="2" w:tplc="3AFE7AFA">
      <w:start w:val="1"/>
      <w:numFmt w:val="bullet"/>
      <w:lvlText w:val="•"/>
      <w:lvlJc w:val="left"/>
      <w:pPr>
        <w:ind w:left="2547" w:hanging="361"/>
      </w:pPr>
      <w:rPr>
        <w:rFonts w:hint="default"/>
      </w:rPr>
    </w:lvl>
    <w:lvl w:ilvl="3" w:tplc="5B08936E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8366611E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5" w:tplc="40F68636">
      <w:start w:val="1"/>
      <w:numFmt w:val="bullet"/>
      <w:lvlText w:val="•"/>
      <w:lvlJc w:val="left"/>
      <w:pPr>
        <w:ind w:left="5659" w:hanging="361"/>
      </w:pPr>
      <w:rPr>
        <w:rFonts w:hint="default"/>
      </w:rPr>
    </w:lvl>
    <w:lvl w:ilvl="6" w:tplc="58AC28EC">
      <w:start w:val="1"/>
      <w:numFmt w:val="bullet"/>
      <w:lvlText w:val="•"/>
      <w:lvlJc w:val="left"/>
      <w:pPr>
        <w:ind w:left="6696" w:hanging="361"/>
      </w:pPr>
      <w:rPr>
        <w:rFonts w:hint="default"/>
      </w:rPr>
    </w:lvl>
    <w:lvl w:ilvl="7" w:tplc="4F18E306">
      <w:start w:val="1"/>
      <w:numFmt w:val="bullet"/>
      <w:lvlText w:val="•"/>
      <w:lvlJc w:val="left"/>
      <w:pPr>
        <w:ind w:left="7734" w:hanging="361"/>
      </w:pPr>
      <w:rPr>
        <w:rFonts w:hint="default"/>
      </w:rPr>
    </w:lvl>
    <w:lvl w:ilvl="8" w:tplc="E384BFC8">
      <w:start w:val="1"/>
      <w:numFmt w:val="bullet"/>
      <w:lvlText w:val="•"/>
      <w:lvlJc w:val="left"/>
      <w:pPr>
        <w:ind w:left="8771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8A"/>
    <w:rsid w:val="00003E41"/>
    <w:rsid w:val="00012660"/>
    <w:rsid w:val="00015305"/>
    <w:rsid w:val="00026A6A"/>
    <w:rsid w:val="00051962"/>
    <w:rsid w:val="00055B24"/>
    <w:rsid w:val="000645F3"/>
    <w:rsid w:val="00064894"/>
    <w:rsid w:val="00077514"/>
    <w:rsid w:val="0009398D"/>
    <w:rsid w:val="000941FD"/>
    <w:rsid w:val="000A42C5"/>
    <w:rsid w:val="000B322D"/>
    <w:rsid w:val="000C2852"/>
    <w:rsid w:val="000D0EE7"/>
    <w:rsid w:val="000F6542"/>
    <w:rsid w:val="00117F8E"/>
    <w:rsid w:val="0012124C"/>
    <w:rsid w:val="001258C8"/>
    <w:rsid w:val="00145A8E"/>
    <w:rsid w:val="00145C09"/>
    <w:rsid w:val="00147AF1"/>
    <w:rsid w:val="0016719E"/>
    <w:rsid w:val="001714A6"/>
    <w:rsid w:val="00185BFF"/>
    <w:rsid w:val="001A0A04"/>
    <w:rsid w:val="001A5513"/>
    <w:rsid w:val="001A57E2"/>
    <w:rsid w:val="001D0A44"/>
    <w:rsid w:val="00247053"/>
    <w:rsid w:val="00257057"/>
    <w:rsid w:val="00291763"/>
    <w:rsid w:val="0029354A"/>
    <w:rsid w:val="002A6F46"/>
    <w:rsid w:val="002B3368"/>
    <w:rsid w:val="002D7BF1"/>
    <w:rsid w:val="002E0849"/>
    <w:rsid w:val="0030582F"/>
    <w:rsid w:val="0034034C"/>
    <w:rsid w:val="003717DE"/>
    <w:rsid w:val="00374456"/>
    <w:rsid w:val="003758C7"/>
    <w:rsid w:val="003875D2"/>
    <w:rsid w:val="003929A3"/>
    <w:rsid w:val="003929EB"/>
    <w:rsid w:val="003B6110"/>
    <w:rsid w:val="003C5C8C"/>
    <w:rsid w:val="003E4D98"/>
    <w:rsid w:val="004157DE"/>
    <w:rsid w:val="004227E4"/>
    <w:rsid w:val="004333A3"/>
    <w:rsid w:val="00446ACC"/>
    <w:rsid w:val="00452BCC"/>
    <w:rsid w:val="00493AB1"/>
    <w:rsid w:val="004D1041"/>
    <w:rsid w:val="004D6CE0"/>
    <w:rsid w:val="004D7A2D"/>
    <w:rsid w:val="004F7F57"/>
    <w:rsid w:val="005221F3"/>
    <w:rsid w:val="005227CF"/>
    <w:rsid w:val="00525566"/>
    <w:rsid w:val="00530CE1"/>
    <w:rsid w:val="0056640F"/>
    <w:rsid w:val="00572FDC"/>
    <w:rsid w:val="00575DC2"/>
    <w:rsid w:val="005923B5"/>
    <w:rsid w:val="005C6849"/>
    <w:rsid w:val="005C7CA6"/>
    <w:rsid w:val="005D1822"/>
    <w:rsid w:val="005D45DD"/>
    <w:rsid w:val="005F5439"/>
    <w:rsid w:val="006122E2"/>
    <w:rsid w:val="00614550"/>
    <w:rsid w:val="00620109"/>
    <w:rsid w:val="006331A9"/>
    <w:rsid w:val="006355A8"/>
    <w:rsid w:val="00646ADC"/>
    <w:rsid w:val="00661606"/>
    <w:rsid w:val="00670DC4"/>
    <w:rsid w:val="00671212"/>
    <w:rsid w:val="00684B56"/>
    <w:rsid w:val="006A0F88"/>
    <w:rsid w:val="006A7AA7"/>
    <w:rsid w:val="006D0182"/>
    <w:rsid w:val="00703976"/>
    <w:rsid w:val="00711580"/>
    <w:rsid w:val="00765DB6"/>
    <w:rsid w:val="00784F84"/>
    <w:rsid w:val="0079324B"/>
    <w:rsid w:val="007A14F3"/>
    <w:rsid w:val="007B4BA9"/>
    <w:rsid w:val="007D7A21"/>
    <w:rsid w:val="007F708C"/>
    <w:rsid w:val="0081431B"/>
    <w:rsid w:val="008336D2"/>
    <w:rsid w:val="008455FF"/>
    <w:rsid w:val="008459DC"/>
    <w:rsid w:val="00855CED"/>
    <w:rsid w:val="00862A3F"/>
    <w:rsid w:val="00873AB1"/>
    <w:rsid w:val="008A4E7E"/>
    <w:rsid w:val="008D4951"/>
    <w:rsid w:val="008D56DA"/>
    <w:rsid w:val="008E4DC8"/>
    <w:rsid w:val="008F2176"/>
    <w:rsid w:val="00906080"/>
    <w:rsid w:val="00930AB7"/>
    <w:rsid w:val="00941F3F"/>
    <w:rsid w:val="00960B38"/>
    <w:rsid w:val="00972AF1"/>
    <w:rsid w:val="00973D98"/>
    <w:rsid w:val="00974E64"/>
    <w:rsid w:val="00981C31"/>
    <w:rsid w:val="009872BB"/>
    <w:rsid w:val="009A19A8"/>
    <w:rsid w:val="009B174D"/>
    <w:rsid w:val="009D0C0F"/>
    <w:rsid w:val="009E4AB2"/>
    <w:rsid w:val="00A14544"/>
    <w:rsid w:val="00A2123A"/>
    <w:rsid w:val="00A31F48"/>
    <w:rsid w:val="00A528DB"/>
    <w:rsid w:val="00A70115"/>
    <w:rsid w:val="00A737CB"/>
    <w:rsid w:val="00A76A6C"/>
    <w:rsid w:val="00AB1C66"/>
    <w:rsid w:val="00AB43CB"/>
    <w:rsid w:val="00AC05DC"/>
    <w:rsid w:val="00AC4891"/>
    <w:rsid w:val="00AF088E"/>
    <w:rsid w:val="00B13A05"/>
    <w:rsid w:val="00B2589C"/>
    <w:rsid w:val="00B35E76"/>
    <w:rsid w:val="00B47FEC"/>
    <w:rsid w:val="00BA1438"/>
    <w:rsid w:val="00BC1BF1"/>
    <w:rsid w:val="00BC364F"/>
    <w:rsid w:val="00BC378D"/>
    <w:rsid w:val="00BC5BC4"/>
    <w:rsid w:val="00BE033D"/>
    <w:rsid w:val="00C245BD"/>
    <w:rsid w:val="00C52316"/>
    <w:rsid w:val="00C61A67"/>
    <w:rsid w:val="00C652DA"/>
    <w:rsid w:val="00C71CCC"/>
    <w:rsid w:val="00C7343C"/>
    <w:rsid w:val="00C860D6"/>
    <w:rsid w:val="00CA4FDD"/>
    <w:rsid w:val="00CA5C14"/>
    <w:rsid w:val="00CC51E5"/>
    <w:rsid w:val="00CF21B6"/>
    <w:rsid w:val="00CF2AEE"/>
    <w:rsid w:val="00D07743"/>
    <w:rsid w:val="00D22D38"/>
    <w:rsid w:val="00D3303E"/>
    <w:rsid w:val="00D336BA"/>
    <w:rsid w:val="00D4688A"/>
    <w:rsid w:val="00D86FBF"/>
    <w:rsid w:val="00D901C3"/>
    <w:rsid w:val="00D938B3"/>
    <w:rsid w:val="00DA22E6"/>
    <w:rsid w:val="00DC0874"/>
    <w:rsid w:val="00DF38CB"/>
    <w:rsid w:val="00DF3B3E"/>
    <w:rsid w:val="00DF7D1E"/>
    <w:rsid w:val="00E05CED"/>
    <w:rsid w:val="00E14D55"/>
    <w:rsid w:val="00E40E2F"/>
    <w:rsid w:val="00E45187"/>
    <w:rsid w:val="00E656C5"/>
    <w:rsid w:val="00E923CB"/>
    <w:rsid w:val="00EA49F7"/>
    <w:rsid w:val="00EC0D0F"/>
    <w:rsid w:val="00EC7AED"/>
    <w:rsid w:val="00ED63EE"/>
    <w:rsid w:val="00EF2E07"/>
    <w:rsid w:val="00EF6F23"/>
    <w:rsid w:val="00F21CCB"/>
    <w:rsid w:val="00F22ACD"/>
    <w:rsid w:val="00F72AB8"/>
    <w:rsid w:val="00FC3D11"/>
    <w:rsid w:val="00FD25A9"/>
    <w:rsid w:val="00FF4750"/>
    <w:rsid w:val="00FF5053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FAA49"/>
  <w15:docId w15:val="{3FA0BF91-1EF4-41E6-9229-5AE53118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customStyle="1" w:styleId="Ttulo11">
    <w:name w:val="Título 11"/>
    <w:basedOn w:val="Normal"/>
    <w:uiPriority w:val="1"/>
    <w:qFormat/>
    <w:pPr>
      <w:ind w:left="112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ind w:left="112"/>
      <w:outlineLvl w:val="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84B5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B5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84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B56"/>
  </w:style>
  <w:style w:type="paragraph" w:styleId="Piedepgina">
    <w:name w:val="footer"/>
    <w:basedOn w:val="Normal"/>
    <w:link w:val="PiedepginaCar"/>
    <w:uiPriority w:val="99"/>
    <w:unhideWhenUsed/>
    <w:rsid w:val="00684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B56"/>
  </w:style>
  <w:style w:type="character" w:styleId="Hipervnculo">
    <w:name w:val="Hyperlink"/>
    <w:basedOn w:val="Fuentedeprrafopredeter"/>
    <w:uiPriority w:val="99"/>
    <w:unhideWhenUsed/>
    <w:rsid w:val="00C860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2A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7A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4D7A2D"/>
    <w:rPr>
      <w:b/>
      <w:bCs/>
    </w:rPr>
  </w:style>
  <w:style w:type="character" w:styleId="nfasis">
    <w:name w:val="Emphasis"/>
    <w:basedOn w:val="Fuentedeprrafopredeter"/>
    <w:uiPriority w:val="20"/>
    <w:qFormat/>
    <w:rsid w:val="004D7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ime.cat/missio-comercial-amberes-belgi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epime.cat/missio-comercial-mil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cional@fepim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Cervera &amp; Co.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Ramirez</dc:creator>
  <cp:lastModifiedBy>Lippa Comunicación</cp:lastModifiedBy>
  <cp:revision>14</cp:revision>
  <cp:lastPrinted>2018-09-04T12:07:00Z</cp:lastPrinted>
  <dcterms:created xsi:type="dcterms:W3CDTF">2018-09-07T09:17:00Z</dcterms:created>
  <dcterms:modified xsi:type="dcterms:W3CDTF">2018-10-04T09:04:00Z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2018-02-18T00:00:00Z</vt:filetime>
  </property>
</Properties>
</file>